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4A1" w:rsidRDefault="00BB44A1" w:rsidP="00BB44A1">
      <w:pPr>
        <w:spacing w:before="120"/>
        <w:rPr>
          <w:sz w:val="22"/>
          <w:szCs w:val="22"/>
          <w:lang w:val="pl-PL"/>
        </w:rPr>
      </w:pPr>
    </w:p>
    <w:p w:rsidR="00BB44A1" w:rsidRDefault="00BB44A1" w:rsidP="00BB44A1">
      <w:pPr>
        <w:spacing w:before="120"/>
        <w:rPr>
          <w:sz w:val="22"/>
          <w:szCs w:val="22"/>
          <w:lang w:val="pl-PL"/>
        </w:rPr>
      </w:pPr>
    </w:p>
    <w:p w:rsidR="00BB44A1" w:rsidRDefault="00BB44A1" w:rsidP="00BB44A1">
      <w:pPr>
        <w:spacing w:before="120"/>
        <w:rPr>
          <w:sz w:val="22"/>
          <w:szCs w:val="22"/>
          <w:lang w:val="pl-PL"/>
        </w:rPr>
      </w:pPr>
    </w:p>
    <w:p w:rsidR="00BB44A1" w:rsidRDefault="00BB44A1" w:rsidP="00BB44A1">
      <w:pPr>
        <w:spacing w:before="120"/>
        <w:rPr>
          <w:sz w:val="22"/>
          <w:szCs w:val="22"/>
          <w:lang w:val="pl-PL"/>
        </w:rPr>
      </w:pPr>
    </w:p>
    <w:p w:rsidR="00BB44A1" w:rsidRDefault="00BB44A1" w:rsidP="00BB44A1">
      <w:pPr>
        <w:spacing w:before="120"/>
        <w:rPr>
          <w:sz w:val="22"/>
          <w:szCs w:val="22"/>
          <w:lang w:val="pl-PL"/>
        </w:rPr>
      </w:pPr>
    </w:p>
    <w:p w:rsidR="00BB44A1" w:rsidRDefault="00BB44A1" w:rsidP="00BB44A1">
      <w:pPr>
        <w:spacing w:before="120"/>
        <w:rPr>
          <w:sz w:val="22"/>
          <w:szCs w:val="22"/>
          <w:lang w:val="pl-PL"/>
        </w:rPr>
      </w:pPr>
    </w:p>
    <w:p w:rsidR="00BB44A1" w:rsidRDefault="00BB44A1" w:rsidP="00BB44A1">
      <w:pPr>
        <w:spacing w:before="120"/>
        <w:rPr>
          <w:sz w:val="22"/>
          <w:szCs w:val="22"/>
          <w:lang w:val="pl-PL"/>
        </w:rPr>
      </w:pPr>
    </w:p>
    <w:p w:rsidR="00BB44A1" w:rsidRDefault="00BB44A1" w:rsidP="00BB44A1">
      <w:pPr>
        <w:spacing w:before="120"/>
        <w:rPr>
          <w:sz w:val="22"/>
          <w:szCs w:val="22"/>
          <w:lang w:val="pl-PL"/>
        </w:rPr>
      </w:pPr>
    </w:p>
    <w:p w:rsidR="00E93564" w:rsidRPr="00345E10" w:rsidRDefault="00F23B77" w:rsidP="00BB44A1">
      <w:pPr>
        <w:spacing w:before="120"/>
        <w:rPr>
          <w:sz w:val="22"/>
          <w:szCs w:val="22"/>
          <w:lang w:val="pl-PL"/>
        </w:rPr>
      </w:pPr>
      <w:r w:rsidRPr="00345E10">
        <w:rPr>
          <w:noProof/>
          <w:snapToGrid/>
          <w:lang w:val="pl-PL"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1728470</wp:posOffset>
            </wp:positionH>
            <wp:positionV relativeFrom="paragraph">
              <wp:align>top</wp:align>
            </wp:positionV>
            <wp:extent cx="2171700" cy="2049780"/>
            <wp:effectExtent l="19050" t="0" r="0" b="0"/>
            <wp:wrapSquare wrapText="bothSides"/>
            <wp:docPr id="6" name="Obraz 6" descr="C:\Users\admin\AppData\Local\Microsoft\Windows\INetCache\Content.MSO\88D3C89D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C:\Users\admin\AppData\Local\Microsoft\Windows\INetCache\Content.MSO\88D3C89D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44A1">
        <w:rPr>
          <w:sz w:val="22"/>
          <w:szCs w:val="22"/>
          <w:lang w:val="pl-PL"/>
        </w:rPr>
        <w:br w:type="textWrapping" w:clear="all"/>
      </w:r>
    </w:p>
    <w:p w:rsidR="00F23B77" w:rsidRPr="00345E10" w:rsidRDefault="00F23B77" w:rsidP="009C775A">
      <w:pPr>
        <w:spacing w:before="120"/>
        <w:jc w:val="center"/>
        <w:rPr>
          <w:b/>
          <w:sz w:val="40"/>
          <w:szCs w:val="40"/>
          <w:lang w:val="pl-PL"/>
        </w:rPr>
      </w:pPr>
    </w:p>
    <w:p w:rsidR="00370EF9" w:rsidRPr="00345E10" w:rsidRDefault="00E93564" w:rsidP="009C775A">
      <w:pPr>
        <w:spacing w:before="120"/>
        <w:jc w:val="center"/>
        <w:rPr>
          <w:b/>
          <w:sz w:val="40"/>
          <w:szCs w:val="40"/>
          <w:lang w:val="pl-PL"/>
        </w:rPr>
      </w:pPr>
      <w:r w:rsidRPr="00345E10">
        <w:rPr>
          <w:b/>
          <w:sz w:val="40"/>
          <w:szCs w:val="40"/>
          <w:lang w:val="pl-PL"/>
        </w:rPr>
        <w:t xml:space="preserve">REGULAMIN REKRUTACJI </w:t>
      </w:r>
    </w:p>
    <w:p w:rsidR="006A7A11" w:rsidRPr="00345E10" w:rsidRDefault="006A7A11" w:rsidP="009C775A">
      <w:pPr>
        <w:spacing w:before="120"/>
        <w:jc w:val="center"/>
        <w:rPr>
          <w:b/>
          <w:sz w:val="22"/>
          <w:szCs w:val="22"/>
          <w:lang w:val="pl-PL"/>
        </w:rPr>
      </w:pPr>
    </w:p>
    <w:p w:rsidR="000721E0" w:rsidRPr="00345E10" w:rsidRDefault="00603B8D" w:rsidP="000721E0">
      <w:pPr>
        <w:spacing w:before="120" w:after="120" w:line="276" w:lineRule="auto"/>
        <w:jc w:val="center"/>
        <w:rPr>
          <w:bCs/>
          <w:sz w:val="32"/>
          <w:szCs w:val="32"/>
        </w:rPr>
      </w:pPr>
      <w:r w:rsidRPr="00345E10">
        <w:rPr>
          <w:bCs/>
          <w:sz w:val="32"/>
          <w:szCs w:val="32"/>
          <w:lang w:val="pl-PL"/>
        </w:rPr>
        <w:t>Projekt</w:t>
      </w:r>
      <w:r w:rsidR="00506B75">
        <w:rPr>
          <w:bCs/>
          <w:sz w:val="32"/>
          <w:szCs w:val="32"/>
          <w:lang w:val="pl-PL"/>
        </w:rPr>
        <w:t xml:space="preserve"> </w:t>
      </w:r>
      <w:r w:rsidR="005D754B" w:rsidRPr="00345E10">
        <w:rPr>
          <w:bCs/>
          <w:sz w:val="32"/>
          <w:szCs w:val="32"/>
        </w:rPr>
        <w:t xml:space="preserve">nr </w:t>
      </w:r>
      <w:r w:rsidR="006E4CBE" w:rsidRPr="006E4CBE">
        <w:rPr>
          <w:bCs/>
          <w:sz w:val="32"/>
          <w:szCs w:val="32"/>
        </w:rPr>
        <w:t>2023-1-PL01-KA121-SCH-000128786</w:t>
      </w:r>
      <w:r w:rsidR="00F23B77" w:rsidRPr="00345E10">
        <w:rPr>
          <w:bCs/>
          <w:sz w:val="32"/>
          <w:szCs w:val="32"/>
        </w:rPr>
        <w:br/>
      </w:r>
    </w:p>
    <w:p w:rsidR="00E93564" w:rsidRPr="00345E10" w:rsidRDefault="00370EF9" w:rsidP="009C775A">
      <w:pPr>
        <w:spacing w:before="120" w:after="120" w:line="276" w:lineRule="auto"/>
        <w:jc w:val="center"/>
        <w:rPr>
          <w:bCs/>
          <w:sz w:val="32"/>
          <w:szCs w:val="32"/>
          <w:lang w:val="pl-PL"/>
        </w:rPr>
      </w:pPr>
      <w:r w:rsidRPr="00345E10">
        <w:rPr>
          <w:bCs/>
          <w:sz w:val="32"/>
          <w:szCs w:val="32"/>
        </w:rPr>
        <w:t>w ramach</w:t>
      </w:r>
      <w:r w:rsidR="004320B3">
        <w:rPr>
          <w:bCs/>
          <w:sz w:val="32"/>
          <w:szCs w:val="32"/>
        </w:rPr>
        <w:t xml:space="preserve"> akredytacji</w:t>
      </w:r>
      <w:r w:rsidR="00B3650C" w:rsidRPr="00345E10">
        <w:rPr>
          <w:bCs/>
          <w:sz w:val="32"/>
          <w:szCs w:val="32"/>
        </w:rPr>
        <w:t xml:space="preserve"> Erasmus +</w:t>
      </w:r>
      <w:r w:rsidR="004320B3">
        <w:rPr>
          <w:bCs/>
          <w:sz w:val="32"/>
          <w:szCs w:val="32"/>
        </w:rPr>
        <w:t xml:space="preserve"> w sektorze</w:t>
      </w:r>
      <w:r w:rsidR="00AB31C6" w:rsidRPr="00345E10">
        <w:rPr>
          <w:bCs/>
          <w:sz w:val="32"/>
          <w:szCs w:val="32"/>
        </w:rPr>
        <w:t xml:space="preserve"> Edukacj</w:t>
      </w:r>
      <w:r w:rsidR="004320B3">
        <w:rPr>
          <w:bCs/>
          <w:sz w:val="32"/>
          <w:szCs w:val="32"/>
        </w:rPr>
        <w:t>i</w:t>
      </w:r>
      <w:r w:rsidR="00AB31C6" w:rsidRPr="00345E10">
        <w:rPr>
          <w:bCs/>
          <w:sz w:val="32"/>
          <w:szCs w:val="32"/>
        </w:rPr>
        <w:t xml:space="preserve"> Szkoln</w:t>
      </w:r>
      <w:r w:rsidR="004320B3">
        <w:rPr>
          <w:bCs/>
          <w:sz w:val="32"/>
          <w:szCs w:val="32"/>
        </w:rPr>
        <w:t>ej</w:t>
      </w:r>
    </w:p>
    <w:p w:rsidR="00696777" w:rsidRPr="00A90F1F" w:rsidRDefault="00696777" w:rsidP="00696777">
      <w:pPr>
        <w:spacing w:before="120" w:after="120" w:line="276" w:lineRule="auto"/>
        <w:jc w:val="center"/>
        <w:rPr>
          <w:bCs/>
          <w:sz w:val="32"/>
          <w:szCs w:val="32"/>
          <w:lang w:val="pl-PL"/>
        </w:rPr>
      </w:pPr>
      <w:r>
        <w:rPr>
          <w:bCs/>
          <w:sz w:val="32"/>
          <w:szCs w:val="32"/>
          <w:lang w:val="pl-PL"/>
        </w:rPr>
        <w:t>finansowany przez Unię Europejską</w:t>
      </w:r>
    </w:p>
    <w:p w:rsidR="00885203" w:rsidRDefault="00885203" w:rsidP="009C775A">
      <w:pPr>
        <w:spacing w:before="120" w:after="120" w:line="276" w:lineRule="auto"/>
        <w:jc w:val="center"/>
        <w:rPr>
          <w:b/>
          <w:sz w:val="22"/>
          <w:szCs w:val="22"/>
          <w:lang w:val="pl-PL"/>
        </w:rPr>
      </w:pPr>
    </w:p>
    <w:p w:rsidR="00BB44A1" w:rsidRDefault="00BB44A1" w:rsidP="009C775A">
      <w:pPr>
        <w:spacing w:before="120" w:after="120" w:line="276" w:lineRule="auto"/>
        <w:jc w:val="center"/>
        <w:rPr>
          <w:b/>
          <w:sz w:val="22"/>
          <w:szCs w:val="22"/>
          <w:lang w:val="pl-PL"/>
        </w:rPr>
      </w:pPr>
    </w:p>
    <w:p w:rsidR="00885203" w:rsidRDefault="00885203" w:rsidP="009C775A">
      <w:pPr>
        <w:spacing w:before="120" w:after="120" w:line="276" w:lineRule="auto"/>
        <w:jc w:val="center"/>
        <w:rPr>
          <w:b/>
          <w:sz w:val="22"/>
          <w:szCs w:val="22"/>
          <w:lang w:val="pl-PL"/>
        </w:rPr>
      </w:pPr>
    </w:p>
    <w:p w:rsidR="00885203" w:rsidRDefault="00885203" w:rsidP="009C775A">
      <w:pPr>
        <w:spacing w:before="120" w:after="120" w:line="276" w:lineRule="auto"/>
        <w:jc w:val="center"/>
        <w:rPr>
          <w:b/>
          <w:sz w:val="22"/>
          <w:szCs w:val="22"/>
          <w:lang w:val="pl-PL"/>
        </w:rPr>
      </w:pPr>
    </w:p>
    <w:p w:rsidR="00885203" w:rsidRDefault="00885203" w:rsidP="00BD1C91">
      <w:pPr>
        <w:spacing w:before="120" w:after="120" w:line="276" w:lineRule="auto"/>
        <w:rPr>
          <w:b/>
          <w:sz w:val="22"/>
          <w:szCs w:val="22"/>
          <w:lang w:val="pl-PL"/>
        </w:rPr>
      </w:pPr>
    </w:p>
    <w:p w:rsidR="00BB44A1" w:rsidRDefault="00BB44A1" w:rsidP="00BD1C91">
      <w:pPr>
        <w:spacing w:before="120" w:after="120" w:line="276" w:lineRule="auto"/>
        <w:rPr>
          <w:b/>
          <w:sz w:val="22"/>
          <w:szCs w:val="22"/>
          <w:lang w:val="pl-PL"/>
        </w:rPr>
      </w:pPr>
    </w:p>
    <w:p w:rsidR="00BB44A1" w:rsidRDefault="00BB44A1" w:rsidP="00BD1C91">
      <w:pPr>
        <w:spacing w:before="120" w:after="120" w:line="276" w:lineRule="auto"/>
        <w:rPr>
          <w:b/>
          <w:sz w:val="22"/>
          <w:szCs w:val="22"/>
          <w:lang w:val="pl-PL"/>
        </w:rPr>
      </w:pPr>
    </w:p>
    <w:p w:rsidR="00BE54BF" w:rsidRPr="00345E10" w:rsidRDefault="00BE54BF" w:rsidP="009C775A">
      <w:pPr>
        <w:spacing w:before="120" w:after="120" w:line="276" w:lineRule="auto"/>
        <w:jc w:val="center"/>
        <w:rPr>
          <w:b/>
          <w:sz w:val="22"/>
          <w:szCs w:val="22"/>
          <w:lang w:val="pl-PL"/>
        </w:rPr>
      </w:pPr>
    </w:p>
    <w:p w:rsidR="000721E0" w:rsidRPr="00345E10" w:rsidRDefault="000721E0" w:rsidP="009C775A">
      <w:pPr>
        <w:spacing w:before="120" w:after="120" w:line="276" w:lineRule="auto"/>
        <w:jc w:val="center"/>
        <w:rPr>
          <w:bCs/>
          <w:sz w:val="22"/>
          <w:szCs w:val="22"/>
          <w:lang w:val="pl-PL"/>
        </w:rPr>
      </w:pPr>
    </w:p>
    <w:p w:rsidR="00F23B77" w:rsidRPr="00345E10" w:rsidRDefault="000721E0" w:rsidP="000721E0">
      <w:pPr>
        <w:spacing w:before="120" w:after="120" w:line="276" w:lineRule="auto"/>
        <w:jc w:val="center"/>
        <w:rPr>
          <w:bCs/>
          <w:sz w:val="24"/>
          <w:szCs w:val="24"/>
          <w:lang w:val="pl-PL"/>
        </w:rPr>
      </w:pPr>
      <w:bookmarkStart w:id="0" w:name="_Hlk130892310"/>
      <w:r w:rsidRPr="00345E10">
        <w:rPr>
          <w:bCs/>
          <w:sz w:val="24"/>
          <w:szCs w:val="24"/>
          <w:lang w:val="pl-PL"/>
        </w:rPr>
        <w:t>Sochaczew</w:t>
      </w:r>
      <w:r w:rsidR="005D754B" w:rsidRPr="00345E10">
        <w:rPr>
          <w:bCs/>
          <w:sz w:val="24"/>
          <w:szCs w:val="24"/>
          <w:lang w:val="pl-PL"/>
        </w:rPr>
        <w:t>,</w:t>
      </w:r>
      <w:r w:rsidR="004A04CD">
        <w:rPr>
          <w:bCs/>
          <w:sz w:val="24"/>
          <w:szCs w:val="24"/>
          <w:lang w:val="pl-PL"/>
        </w:rPr>
        <w:t xml:space="preserve"> </w:t>
      </w:r>
      <w:r w:rsidR="00B94FAE">
        <w:rPr>
          <w:bCs/>
          <w:sz w:val="24"/>
          <w:szCs w:val="24"/>
          <w:lang w:val="pl-PL"/>
        </w:rPr>
        <w:t>19</w:t>
      </w:r>
      <w:r w:rsidR="005D754B" w:rsidRPr="00345E10">
        <w:rPr>
          <w:bCs/>
          <w:sz w:val="24"/>
          <w:szCs w:val="24"/>
          <w:lang w:val="pl-PL"/>
        </w:rPr>
        <w:t>.</w:t>
      </w:r>
      <w:r w:rsidR="00B94FAE">
        <w:rPr>
          <w:bCs/>
          <w:sz w:val="24"/>
          <w:szCs w:val="24"/>
          <w:lang w:val="pl-PL"/>
        </w:rPr>
        <w:t>02</w:t>
      </w:r>
      <w:r w:rsidR="005D754B" w:rsidRPr="00345E10">
        <w:rPr>
          <w:bCs/>
          <w:sz w:val="24"/>
          <w:szCs w:val="24"/>
          <w:lang w:val="pl-PL"/>
        </w:rPr>
        <w:t>.202</w:t>
      </w:r>
      <w:r w:rsidR="00B94FAE">
        <w:rPr>
          <w:bCs/>
          <w:sz w:val="24"/>
          <w:szCs w:val="24"/>
          <w:lang w:val="pl-PL"/>
        </w:rPr>
        <w:t>4</w:t>
      </w:r>
      <w:r w:rsidRPr="00345E10">
        <w:rPr>
          <w:bCs/>
          <w:sz w:val="24"/>
          <w:szCs w:val="24"/>
          <w:lang w:val="pl-PL"/>
        </w:rPr>
        <w:t xml:space="preserve"> r. </w:t>
      </w:r>
    </w:p>
    <w:bookmarkEnd w:id="0"/>
    <w:p w:rsidR="00BB44A1" w:rsidRDefault="004320B3" w:rsidP="00BB44A1">
      <w:pPr>
        <w:spacing w:before="120" w:line="480" w:lineRule="auto"/>
        <w:rPr>
          <w:rFonts w:eastAsia="SimSun"/>
          <w:b/>
          <w:snapToGrid/>
          <w:sz w:val="24"/>
          <w:szCs w:val="24"/>
          <w:lang w:val="pl-PL" w:eastAsia="en-US"/>
        </w:rPr>
      </w:pPr>
      <w:r>
        <w:rPr>
          <w:rFonts w:eastAsia="SimSun"/>
          <w:b/>
          <w:snapToGrid/>
          <w:sz w:val="24"/>
          <w:szCs w:val="24"/>
          <w:lang w:val="pl-PL" w:eastAsia="en-US"/>
        </w:rPr>
        <w:br w:type="column"/>
      </w:r>
    </w:p>
    <w:p w:rsidR="00603B8D" w:rsidRPr="00345E10" w:rsidRDefault="00DD17FF" w:rsidP="00BB44A1">
      <w:pPr>
        <w:spacing w:before="120" w:line="480" w:lineRule="auto"/>
        <w:jc w:val="center"/>
        <w:rPr>
          <w:rFonts w:eastAsia="SimSun"/>
          <w:b/>
          <w:snapToGrid/>
          <w:sz w:val="24"/>
          <w:szCs w:val="24"/>
          <w:lang w:val="pl-PL" w:eastAsia="en-US"/>
        </w:rPr>
      </w:pPr>
      <w:r w:rsidRPr="00345E10">
        <w:rPr>
          <w:rFonts w:eastAsia="SimSun"/>
          <w:b/>
          <w:snapToGrid/>
          <w:sz w:val="24"/>
          <w:szCs w:val="24"/>
          <w:lang w:val="pl-PL" w:eastAsia="en-US"/>
        </w:rPr>
        <w:t>§</w:t>
      </w:r>
      <w:r w:rsidR="00603093" w:rsidRPr="00345E10">
        <w:rPr>
          <w:rFonts w:eastAsia="SimSun"/>
          <w:b/>
          <w:snapToGrid/>
          <w:sz w:val="24"/>
          <w:szCs w:val="24"/>
          <w:lang w:val="pl-PL" w:eastAsia="en-US"/>
        </w:rPr>
        <w:t xml:space="preserve">1 </w:t>
      </w:r>
      <w:r w:rsidR="00603B8D" w:rsidRPr="00345E10">
        <w:rPr>
          <w:rFonts w:eastAsia="SimSun"/>
          <w:b/>
          <w:snapToGrid/>
          <w:sz w:val="24"/>
          <w:szCs w:val="24"/>
          <w:lang w:val="pl-PL" w:eastAsia="en-US"/>
        </w:rPr>
        <w:t>Postanowienia ogólne</w:t>
      </w:r>
    </w:p>
    <w:p w:rsidR="00502EE8" w:rsidRPr="00345E10" w:rsidRDefault="00E93564" w:rsidP="00502EE8">
      <w:pPr>
        <w:pStyle w:val="Akapitzlis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Przedsięwzięcie o numerze </w:t>
      </w:r>
      <w:r w:rsidR="00B94FAE" w:rsidRPr="00B94FAE">
        <w:rPr>
          <w:rFonts w:ascii="Times New Roman" w:hAnsi="Times New Roman" w:cs="Times New Roman"/>
          <w:sz w:val="24"/>
          <w:szCs w:val="24"/>
          <w:lang w:val="pl-PL"/>
        </w:rPr>
        <w:t>2023-1-PL01-KA121-SCH-000128786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946CFC" w:rsidRPr="00345E10">
        <w:rPr>
          <w:rFonts w:ascii="Times New Roman" w:hAnsi="Times New Roman" w:cs="Times New Roman"/>
          <w:sz w:val="24"/>
          <w:szCs w:val="24"/>
          <w:lang w:val="pl-PL"/>
        </w:rPr>
        <w:t>w ramach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której planowan</w:t>
      </w:r>
      <w:r w:rsidR="004320B3">
        <w:rPr>
          <w:rFonts w:ascii="Times New Roman" w:hAnsi="Times New Roman" w:cs="Times New Roman"/>
          <w:sz w:val="24"/>
          <w:szCs w:val="24"/>
          <w:lang w:val="pl-PL"/>
        </w:rPr>
        <w:t xml:space="preserve">e są </w:t>
      </w:r>
      <w:r w:rsidR="002F5230">
        <w:rPr>
          <w:rFonts w:ascii="Times New Roman" w:hAnsi="Times New Roman" w:cs="Times New Roman"/>
          <w:sz w:val="24"/>
          <w:szCs w:val="24"/>
          <w:lang w:val="pl-PL"/>
        </w:rPr>
        <w:t xml:space="preserve">dwie </w:t>
      </w:r>
      <w:r w:rsidR="004320B3">
        <w:rPr>
          <w:rFonts w:ascii="Times New Roman" w:hAnsi="Times New Roman" w:cs="Times New Roman"/>
          <w:sz w:val="24"/>
          <w:szCs w:val="24"/>
          <w:lang w:val="pl-PL"/>
        </w:rPr>
        <w:t>mobilności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(wyjazd</w:t>
      </w:r>
      <w:r w:rsidR="004320B3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zagraniczn</w:t>
      </w:r>
      <w:r w:rsidR="004320B3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) uczni</w:t>
      </w:r>
      <w:r w:rsidR="004320B3">
        <w:rPr>
          <w:rFonts w:ascii="Times New Roman" w:hAnsi="Times New Roman" w:cs="Times New Roman"/>
          <w:sz w:val="24"/>
          <w:szCs w:val="24"/>
          <w:lang w:val="pl-PL"/>
        </w:rPr>
        <w:t>ów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, finansowane </w:t>
      </w:r>
      <w:r w:rsidR="004320B3">
        <w:rPr>
          <w:rFonts w:ascii="Times New Roman" w:hAnsi="Times New Roman" w:cs="Times New Roman"/>
          <w:sz w:val="24"/>
          <w:szCs w:val="24"/>
          <w:lang w:val="pl-PL"/>
        </w:rPr>
        <w:t>są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ze środków</w:t>
      </w:r>
      <w:r w:rsidR="004320B3">
        <w:rPr>
          <w:rFonts w:ascii="Times New Roman" w:hAnsi="Times New Roman" w:cs="Times New Roman"/>
          <w:sz w:val="24"/>
          <w:szCs w:val="24"/>
          <w:lang w:val="pl-PL"/>
        </w:rPr>
        <w:t xml:space="preserve"> Unii Europejskiej</w:t>
      </w:r>
      <w:r w:rsidR="00BB44A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B31C6" w:rsidRPr="00345E10">
        <w:rPr>
          <w:rFonts w:ascii="Times New Roman" w:hAnsi="Times New Roman" w:cs="Times New Roman"/>
          <w:sz w:val="24"/>
          <w:szCs w:val="24"/>
          <w:lang w:val="pl-PL"/>
        </w:rPr>
        <w:t>Erasmus +.</w:t>
      </w:r>
    </w:p>
    <w:p w:rsidR="00E93564" w:rsidRPr="00345E10" w:rsidRDefault="00E93564" w:rsidP="00502EE8">
      <w:pPr>
        <w:pStyle w:val="Akapitzlis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Przedsięwzięcie realizowane jest </w:t>
      </w:r>
      <w:bookmarkStart w:id="1" w:name="_Hlk66795511"/>
      <w:r w:rsidR="002F5230">
        <w:rPr>
          <w:rFonts w:ascii="Times New Roman" w:hAnsi="Times New Roman" w:cs="Times New Roman"/>
          <w:sz w:val="24"/>
          <w:szCs w:val="24"/>
          <w:lang w:val="pl-PL"/>
        </w:rPr>
        <w:t xml:space="preserve">przez </w:t>
      </w:r>
      <w:r w:rsidR="00502EE8" w:rsidRPr="00345E10">
        <w:rPr>
          <w:rFonts w:ascii="Times New Roman" w:hAnsi="Times New Roman" w:cs="Times New Roman"/>
          <w:sz w:val="24"/>
          <w:szCs w:val="24"/>
          <w:lang w:val="pl-PL"/>
        </w:rPr>
        <w:t>Zespół Szkół Rolnicze Centrum Kształcenia Ustawicznego im. Bohaterów Walk nad Bzurą 1939 r</w:t>
      </w:r>
      <w:r w:rsidR="00BB70D0" w:rsidRPr="00345E10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AC73CE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w Sochaczewie</w:t>
      </w:r>
      <w:bookmarkEnd w:id="1"/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bookmarkStart w:id="2" w:name="_Hlk66795566"/>
      <w:r w:rsidR="00010A9D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ul. </w:t>
      </w:r>
      <w:r w:rsidR="00AC73CE" w:rsidRPr="00345E10">
        <w:rPr>
          <w:rFonts w:ascii="Times New Roman" w:hAnsi="Times New Roman" w:cs="Times New Roman"/>
          <w:sz w:val="24"/>
          <w:szCs w:val="24"/>
          <w:lang w:val="pl-PL"/>
        </w:rPr>
        <w:t>Marszałka Józefa Piłsudskiego 63</w:t>
      </w:r>
      <w:r w:rsidR="00010A9D" w:rsidRPr="00345E10">
        <w:rPr>
          <w:rFonts w:ascii="Times New Roman" w:hAnsi="Times New Roman" w:cs="Times New Roman"/>
          <w:sz w:val="24"/>
          <w:szCs w:val="24"/>
          <w:lang w:val="pl-PL"/>
        </w:rPr>
        <w:t>, 96-500 Sochaczew</w:t>
      </w:r>
      <w:bookmarkEnd w:id="2"/>
      <w:r w:rsidR="00BB70D0" w:rsidRPr="00345E10">
        <w:rPr>
          <w:rFonts w:ascii="Times New Roman" w:hAnsi="Times New Roman" w:cs="Times New Roman"/>
          <w:sz w:val="24"/>
          <w:szCs w:val="24"/>
          <w:lang w:val="pl-PL"/>
        </w:rPr>
        <w:t>, zwane dalej Organizacją Wysyłającą lub Szkołą.</w:t>
      </w:r>
    </w:p>
    <w:p w:rsidR="00D156D8" w:rsidRDefault="00D156D8" w:rsidP="00502EE8">
      <w:pPr>
        <w:pStyle w:val="Akapitzlis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ramach projektu planowane są dwie mobilności:</w:t>
      </w:r>
    </w:p>
    <w:p w:rsidR="00502EE8" w:rsidRDefault="00D156D8" w:rsidP="00D156D8">
      <w:pPr>
        <w:pStyle w:val="Akapitzlist"/>
        <w:numPr>
          <w:ilvl w:val="0"/>
          <w:numId w:val="35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bookmarkStart w:id="3" w:name="_Hlk130892450"/>
      <w:r>
        <w:rPr>
          <w:rFonts w:ascii="Times New Roman" w:hAnsi="Times New Roman" w:cs="Times New Roman"/>
          <w:sz w:val="24"/>
          <w:szCs w:val="24"/>
          <w:lang w:val="pl-PL"/>
        </w:rPr>
        <w:t xml:space="preserve">Do Grecji </w:t>
      </w:r>
      <w:r w:rsidR="006103F7">
        <w:rPr>
          <w:rFonts w:ascii="Times New Roman" w:hAnsi="Times New Roman" w:cs="Times New Roman"/>
          <w:sz w:val="24"/>
          <w:szCs w:val="24"/>
          <w:lang w:val="pl-PL"/>
        </w:rPr>
        <w:t>pt. „</w:t>
      </w:r>
      <w:r w:rsidR="006103F7" w:rsidRPr="006103F7">
        <w:rPr>
          <w:rFonts w:ascii="Times New Roman" w:hAnsi="Times New Roman" w:cs="Times New Roman"/>
          <w:sz w:val="24"/>
          <w:szCs w:val="24"/>
          <w:lang w:val="pl-PL"/>
        </w:rPr>
        <w:t>Edukacyjna Odyseja - rozwój kompetencji kluczowych w świecie przyrody</w:t>
      </w:r>
      <w:r w:rsidR="006103F7">
        <w:rPr>
          <w:rFonts w:ascii="Times New Roman" w:hAnsi="Times New Roman" w:cs="Times New Roman"/>
          <w:sz w:val="24"/>
          <w:szCs w:val="24"/>
          <w:lang w:val="pl-PL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w terminie </w:t>
      </w:r>
      <w:r w:rsidR="00D10E2D">
        <w:rPr>
          <w:rFonts w:ascii="Times New Roman" w:hAnsi="Times New Roman" w:cs="Times New Roman"/>
          <w:sz w:val="24"/>
          <w:szCs w:val="24"/>
          <w:lang w:val="pl-PL"/>
        </w:rPr>
        <w:t>07-20.04.2024</w:t>
      </w:r>
      <w:r>
        <w:rPr>
          <w:rFonts w:ascii="Times New Roman" w:hAnsi="Times New Roman" w:cs="Times New Roman"/>
          <w:sz w:val="24"/>
          <w:szCs w:val="24"/>
          <w:lang w:val="pl-PL"/>
        </w:rPr>
        <w:t>, gdzie o</w:t>
      </w:r>
      <w:r w:rsidR="00BB70D0" w:rsidRPr="00345E10">
        <w:rPr>
          <w:rFonts w:ascii="Times New Roman" w:hAnsi="Times New Roman" w:cs="Times New Roman"/>
          <w:sz w:val="24"/>
          <w:szCs w:val="24"/>
          <w:lang w:val="pl-PL"/>
        </w:rPr>
        <w:t>rganizacją przyjmującą w projekcie jest grecka szkoła</w:t>
      </w:r>
      <w:r w:rsidR="003E6372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BB70D0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zwana dalej Partnerem Projektu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Greckiego</w:t>
      </w:r>
    </w:p>
    <w:p w:rsidR="00D156D8" w:rsidRPr="00345E10" w:rsidRDefault="00D156D8" w:rsidP="00D156D8">
      <w:pPr>
        <w:pStyle w:val="Akapitzlist"/>
        <w:numPr>
          <w:ilvl w:val="0"/>
          <w:numId w:val="35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Do </w:t>
      </w:r>
      <w:r w:rsidR="001328C9">
        <w:rPr>
          <w:rFonts w:ascii="Times New Roman" w:hAnsi="Times New Roman" w:cs="Times New Roman"/>
          <w:sz w:val="24"/>
          <w:szCs w:val="24"/>
          <w:lang w:val="pl-PL"/>
        </w:rPr>
        <w:t>Włoch</w:t>
      </w:r>
      <w:r w:rsidR="00BB44A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103F7">
        <w:rPr>
          <w:rFonts w:ascii="Times New Roman" w:hAnsi="Times New Roman" w:cs="Times New Roman"/>
          <w:sz w:val="24"/>
          <w:szCs w:val="24"/>
          <w:lang w:val="pl-PL"/>
        </w:rPr>
        <w:t>pt. „</w:t>
      </w:r>
      <w:r w:rsidR="006103F7" w:rsidRPr="006103F7">
        <w:rPr>
          <w:rFonts w:ascii="Times New Roman" w:hAnsi="Times New Roman" w:cs="Times New Roman"/>
          <w:sz w:val="24"/>
          <w:szCs w:val="24"/>
          <w:lang w:val="pl-PL"/>
        </w:rPr>
        <w:t>Włoskie smaki - rozwój kompetencji kluczowych w świecie kulinariów</w:t>
      </w:r>
      <w:r w:rsidR="006103F7">
        <w:rPr>
          <w:rFonts w:ascii="Times New Roman" w:hAnsi="Times New Roman" w:cs="Times New Roman"/>
          <w:sz w:val="24"/>
          <w:szCs w:val="24"/>
          <w:lang w:val="pl-PL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w terminie </w:t>
      </w:r>
      <w:r w:rsidR="001328C9">
        <w:rPr>
          <w:rFonts w:ascii="Times New Roman" w:hAnsi="Times New Roman" w:cs="Times New Roman"/>
          <w:sz w:val="24"/>
          <w:szCs w:val="24"/>
          <w:lang w:val="pl-PL"/>
        </w:rPr>
        <w:t>19.05-01.06.2024</w:t>
      </w:r>
      <w:r>
        <w:rPr>
          <w:rFonts w:ascii="Times New Roman" w:hAnsi="Times New Roman" w:cs="Times New Roman"/>
          <w:sz w:val="24"/>
          <w:szCs w:val="24"/>
          <w:lang w:val="pl-PL"/>
        </w:rPr>
        <w:t>, gdzie o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rganizacją przyjmującą w projekcie jest </w:t>
      </w:r>
      <w:r w:rsidR="001328C9">
        <w:rPr>
          <w:rFonts w:ascii="Times New Roman" w:hAnsi="Times New Roman" w:cs="Times New Roman"/>
          <w:sz w:val="24"/>
          <w:szCs w:val="24"/>
          <w:lang w:val="pl-PL"/>
        </w:rPr>
        <w:t>włoska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szkoła</w:t>
      </w:r>
      <w:r w:rsidR="003E6372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zwana dalej Partnerem Projektu </w:t>
      </w:r>
      <w:r w:rsidR="003E6372">
        <w:rPr>
          <w:rFonts w:ascii="Times New Roman" w:hAnsi="Times New Roman" w:cs="Times New Roman"/>
          <w:sz w:val="24"/>
          <w:szCs w:val="24"/>
          <w:lang w:val="pl-PL"/>
        </w:rPr>
        <w:t>Włoskiego</w:t>
      </w:r>
    </w:p>
    <w:bookmarkEnd w:id="3"/>
    <w:p w:rsidR="00502EE8" w:rsidRPr="008D7917" w:rsidRDefault="00502EE8" w:rsidP="009C775A">
      <w:pPr>
        <w:pStyle w:val="Akapitzlis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7917">
        <w:rPr>
          <w:rFonts w:ascii="Times New Roman" w:hAnsi="Times New Roman" w:cs="Times New Roman"/>
          <w:sz w:val="24"/>
          <w:szCs w:val="24"/>
          <w:lang w:val="pl-PL"/>
        </w:rPr>
        <w:t xml:space="preserve">W mobilności </w:t>
      </w:r>
      <w:r w:rsidR="00D156D8" w:rsidRPr="008D7917">
        <w:rPr>
          <w:rFonts w:ascii="Times New Roman" w:hAnsi="Times New Roman" w:cs="Times New Roman"/>
          <w:sz w:val="24"/>
          <w:szCs w:val="24"/>
          <w:lang w:val="pl-PL"/>
        </w:rPr>
        <w:t xml:space="preserve">greckiej </w:t>
      </w:r>
      <w:r w:rsidRPr="008D7917">
        <w:rPr>
          <w:rFonts w:ascii="Times New Roman" w:hAnsi="Times New Roman" w:cs="Times New Roman"/>
          <w:sz w:val="24"/>
          <w:szCs w:val="24"/>
          <w:lang w:val="pl-PL"/>
        </w:rPr>
        <w:t xml:space="preserve">weźmie udział grupa </w:t>
      </w:r>
      <w:r w:rsidR="00D156D8" w:rsidRPr="008D7917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5E408B">
        <w:rPr>
          <w:rFonts w:ascii="Times New Roman" w:hAnsi="Times New Roman" w:cs="Times New Roman"/>
          <w:sz w:val="24"/>
          <w:szCs w:val="24"/>
          <w:lang w:val="pl-PL"/>
        </w:rPr>
        <w:t>0</w:t>
      </w:r>
      <w:r w:rsidRPr="008D7917">
        <w:rPr>
          <w:rFonts w:ascii="Times New Roman" w:hAnsi="Times New Roman" w:cs="Times New Roman"/>
          <w:sz w:val="24"/>
          <w:szCs w:val="24"/>
          <w:lang w:val="pl-PL"/>
        </w:rPr>
        <w:t xml:space="preserve"> uczniów naszej </w:t>
      </w:r>
      <w:r w:rsidR="00D9568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Pr="008D7917">
        <w:rPr>
          <w:rFonts w:ascii="Times New Roman" w:hAnsi="Times New Roman" w:cs="Times New Roman"/>
          <w:sz w:val="24"/>
          <w:szCs w:val="24"/>
          <w:lang w:val="pl-PL"/>
        </w:rPr>
        <w:t xml:space="preserve">, kształcąca się </w:t>
      </w:r>
      <w:r w:rsidR="00EB2A5D" w:rsidRPr="008D7917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BA0ED8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EB2A5D" w:rsidRPr="008D7917">
        <w:rPr>
          <w:rFonts w:ascii="Times New Roman" w:hAnsi="Times New Roman" w:cs="Times New Roman"/>
          <w:sz w:val="24"/>
          <w:szCs w:val="24"/>
          <w:lang w:val="pl-PL"/>
        </w:rPr>
        <w:t>klasach II</w:t>
      </w:r>
      <w:r w:rsidR="001B3013" w:rsidRPr="008D7917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EB2A5D" w:rsidRPr="008D7917">
        <w:rPr>
          <w:rFonts w:ascii="Times New Roman" w:hAnsi="Times New Roman" w:cs="Times New Roman"/>
          <w:sz w:val="24"/>
          <w:szCs w:val="24"/>
          <w:lang w:val="pl-PL"/>
        </w:rPr>
        <w:t>III liceum ogólnokształcącego</w:t>
      </w:r>
      <w:r w:rsidR="004928FA">
        <w:rPr>
          <w:rFonts w:ascii="Times New Roman" w:hAnsi="Times New Roman" w:cs="Times New Roman"/>
          <w:sz w:val="24"/>
          <w:szCs w:val="24"/>
          <w:lang w:val="pl-PL"/>
        </w:rPr>
        <w:t xml:space="preserve"> oraz w klasach II, III, IV technikum eksploatacji portów i terminali,</w:t>
      </w:r>
      <w:r w:rsidR="00124EC2" w:rsidRPr="008D7917">
        <w:rPr>
          <w:rFonts w:ascii="Times New Roman" w:hAnsi="Times New Roman" w:cs="Times New Roman"/>
          <w:sz w:val="24"/>
          <w:szCs w:val="24"/>
          <w:lang w:val="pl-PL"/>
        </w:rPr>
        <w:t xml:space="preserve"> funkcjonując</w:t>
      </w:r>
      <w:r w:rsidR="004928FA">
        <w:rPr>
          <w:rFonts w:ascii="Times New Roman" w:hAnsi="Times New Roman" w:cs="Times New Roman"/>
          <w:sz w:val="24"/>
          <w:szCs w:val="24"/>
          <w:lang w:val="pl-PL"/>
        </w:rPr>
        <w:t>ych</w:t>
      </w:r>
      <w:r w:rsidR="00124EC2" w:rsidRPr="008D7917">
        <w:rPr>
          <w:rFonts w:ascii="Times New Roman" w:hAnsi="Times New Roman" w:cs="Times New Roman"/>
          <w:sz w:val="24"/>
          <w:szCs w:val="24"/>
          <w:lang w:val="pl-PL"/>
        </w:rPr>
        <w:t xml:space="preserve"> w ramach ZS</w:t>
      </w:r>
      <w:r w:rsidR="00E60AE3" w:rsidRPr="008D7917">
        <w:rPr>
          <w:rFonts w:ascii="Times New Roman" w:hAnsi="Times New Roman" w:cs="Times New Roman"/>
          <w:sz w:val="24"/>
          <w:szCs w:val="24"/>
          <w:lang w:val="pl-PL"/>
        </w:rPr>
        <w:t>RCKU.</w:t>
      </w:r>
    </w:p>
    <w:p w:rsidR="00D156D8" w:rsidRPr="008D7917" w:rsidRDefault="00D156D8" w:rsidP="009C775A">
      <w:pPr>
        <w:pStyle w:val="Akapitzlis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7917">
        <w:rPr>
          <w:rFonts w:ascii="Times New Roman" w:hAnsi="Times New Roman" w:cs="Times New Roman"/>
          <w:sz w:val="24"/>
          <w:szCs w:val="24"/>
          <w:lang w:val="pl-PL"/>
        </w:rPr>
        <w:t xml:space="preserve">W mobilności </w:t>
      </w:r>
      <w:r w:rsidR="005E408B">
        <w:rPr>
          <w:rFonts w:ascii="Times New Roman" w:hAnsi="Times New Roman" w:cs="Times New Roman"/>
          <w:sz w:val="24"/>
          <w:szCs w:val="24"/>
          <w:lang w:val="pl-PL"/>
        </w:rPr>
        <w:t>włoskiej</w:t>
      </w:r>
      <w:r w:rsidRPr="008D7917">
        <w:rPr>
          <w:rFonts w:ascii="Times New Roman" w:hAnsi="Times New Roman" w:cs="Times New Roman"/>
          <w:sz w:val="24"/>
          <w:szCs w:val="24"/>
          <w:lang w:val="pl-PL"/>
        </w:rPr>
        <w:t xml:space="preserve"> weźmie udział grupa 15 uczniów naszej </w:t>
      </w:r>
      <w:r w:rsidR="00D9568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Pr="008D7917">
        <w:rPr>
          <w:rFonts w:ascii="Times New Roman" w:hAnsi="Times New Roman" w:cs="Times New Roman"/>
          <w:sz w:val="24"/>
          <w:szCs w:val="24"/>
          <w:lang w:val="pl-PL"/>
        </w:rPr>
        <w:t>, kształcąca się w</w:t>
      </w:r>
      <w:r w:rsidR="00BA0ED8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8D7917">
        <w:rPr>
          <w:rFonts w:ascii="Times New Roman" w:hAnsi="Times New Roman" w:cs="Times New Roman"/>
          <w:sz w:val="24"/>
          <w:szCs w:val="24"/>
          <w:lang w:val="pl-PL"/>
        </w:rPr>
        <w:t xml:space="preserve">klasach II, III i IV </w:t>
      </w:r>
      <w:r w:rsidR="00F2798D" w:rsidRPr="008D7917">
        <w:rPr>
          <w:rFonts w:ascii="Times New Roman" w:hAnsi="Times New Roman" w:cs="Times New Roman"/>
          <w:sz w:val="24"/>
          <w:szCs w:val="24"/>
          <w:lang w:val="pl-PL"/>
        </w:rPr>
        <w:t xml:space="preserve">technikum </w:t>
      </w:r>
      <w:r w:rsidR="007F6E45">
        <w:rPr>
          <w:rFonts w:ascii="Times New Roman" w:hAnsi="Times New Roman" w:cs="Times New Roman"/>
          <w:sz w:val="24"/>
          <w:szCs w:val="24"/>
          <w:lang w:val="pl-PL"/>
        </w:rPr>
        <w:t xml:space="preserve">żywienia i usług gastronomicznych, grafiki i poligrafii cyfrowej oraz w klasie III </w:t>
      </w:r>
      <w:r w:rsidR="00D9568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="007F6E45">
        <w:rPr>
          <w:rFonts w:ascii="Times New Roman" w:hAnsi="Times New Roman" w:cs="Times New Roman"/>
          <w:sz w:val="24"/>
          <w:szCs w:val="24"/>
          <w:lang w:val="pl-PL"/>
        </w:rPr>
        <w:t xml:space="preserve"> Branżowej I stopnia, </w:t>
      </w:r>
      <w:r w:rsidR="007F6E45" w:rsidRPr="008D7917">
        <w:rPr>
          <w:rFonts w:ascii="Times New Roman" w:hAnsi="Times New Roman" w:cs="Times New Roman"/>
          <w:sz w:val="24"/>
          <w:szCs w:val="24"/>
          <w:lang w:val="pl-PL"/>
        </w:rPr>
        <w:t>funkcjonując</w:t>
      </w:r>
      <w:r w:rsidR="007F6E45">
        <w:rPr>
          <w:rFonts w:ascii="Times New Roman" w:hAnsi="Times New Roman" w:cs="Times New Roman"/>
          <w:sz w:val="24"/>
          <w:szCs w:val="24"/>
          <w:lang w:val="pl-PL"/>
        </w:rPr>
        <w:t>ych</w:t>
      </w:r>
      <w:r w:rsidR="007F6E45" w:rsidRPr="008D7917">
        <w:rPr>
          <w:rFonts w:ascii="Times New Roman" w:hAnsi="Times New Roman" w:cs="Times New Roman"/>
          <w:sz w:val="24"/>
          <w:szCs w:val="24"/>
          <w:lang w:val="pl-PL"/>
        </w:rPr>
        <w:t xml:space="preserve"> w ramach ZSRCKU</w:t>
      </w:r>
      <w:r w:rsidR="00F2798D" w:rsidRPr="008D791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E93564" w:rsidRPr="00345E10" w:rsidRDefault="00EB2A5D" w:rsidP="009C775A">
      <w:pPr>
        <w:pStyle w:val="Akapitzlis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Celem głównym projektu jest podniesienie kompetencji kluczowych, w tym </w:t>
      </w:r>
      <w:r w:rsidR="007F6E4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językowych, </w:t>
      </w:r>
      <w:r w:rsidRPr="00345E10">
        <w:rPr>
          <w:rFonts w:ascii="Times New Roman" w:hAnsi="Times New Roman" w:cs="Times New Roman"/>
          <w:sz w:val="24"/>
          <w:szCs w:val="24"/>
          <w:lang w:val="pl-PL" w:eastAsia="pl-PL"/>
        </w:rPr>
        <w:t>cyfrowych, osobistych, społecznych, i wiedzy z przedmiotów podstawy</w:t>
      </w:r>
      <w:r w:rsidR="007F6E4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programowej</w:t>
      </w:r>
      <w:r w:rsidRPr="00345E10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wśród uczestników mobilności, wyrównanie szans wśród uczniów o zmniejszonych szansach edukacyjnych, zwiększenie kompetencji zawodowych kadry pedagogicznej i</w:t>
      </w:r>
      <w:r w:rsidR="00BA0ED8">
        <w:rPr>
          <w:rFonts w:ascii="Times New Roman" w:hAnsi="Times New Roman" w:cs="Times New Roman"/>
          <w:sz w:val="24"/>
          <w:szCs w:val="24"/>
          <w:lang w:val="pl-PL" w:eastAsia="pl-PL"/>
        </w:rPr>
        <w:t> </w:t>
      </w:r>
      <w:r w:rsidRPr="00345E10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zarządzającej Szkołą oraz projektami międzynarodowymi, zwiększenie wykorzystania innowacji pedagogicznych w procesie kształcenia poprzez realizację innowacyjnego projektu i wdrożenie go do procesu kształcenia w Polsce, zwiększenie międzynarodowego wymiaru działań </w:t>
      </w:r>
      <w:r w:rsidR="00D95685">
        <w:rPr>
          <w:rFonts w:ascii="Times New Roman" w:hAnsi="Times New Roman" w:cs="Times New Roman"/>
          <w:sz w:val="24"/>
          <w:szCs w:val="24"/>
          <w:lang w:val="pl-PL" w:eastAsia="pl-PL"/>
        </w:rPr>
        <w:t>Szkoły</w:t>
      </w:r>
      <w:r w:rsidRPr="00345E10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oraz jej prestiżu w skali lokalnej i europejskiej</w:t>
      </w:r>
      <w:r w:rsidR="009C775A" w:rsidRPr="00345E10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. </w:t>
      </w:r>
    </w:p>
    <w:p w:rsidR="000721E0" w:rsidRPr="00345E10" w:rsidRDefault="00E93564" w:rsidP="009C775A">
      <w:pPr>
        <w:pStyle w:val="Akapitzlis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Uczeń</w:t>
      </w:r>
      <w:r w:rsidR="00244F2A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biorący udział w </w:t>
      </w:r>
      <w:r w:rsidR="00D57673" w:rsidRPr="00345E10">
        <w:rPr>
          <w:rFonts w:ascii="Times New Roman" w:hAnsi="Times New Roman" w:cs="Times New Roman"/>
          <w:sz w:val="24"/>
          <w:szCs w:val="24"/>
          <w:lang w:val="pl-PL"/>
        </w:rPr>
        <w:t>projekcie</w:t>
      </w:r>
      <w:r w:rsidR="00244F2A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nie ponosi kosztów finansowych. </w:t>
      </w:r>
    </w:p>
    <w:p w:rsidR="00603093" w:rsidRPr="00345E10" w:rsidRDefault="00E93564" w:rsidP="008F2790">
      <w:pPr>
        <w:pStyle w:val="Akapitzlist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Koszty uczestnictwa w pokrywa </w:t>
      </w:r>
      <w:r w:rsidR="00776D92" w:rsidRPr="00345E10">
        <w:rPr>
          <w:rFonts w:ascii="Times New Roman" w:hAnsi="Times New Roman" w:cs="Times New Roman"/>
          <w:sz w:val="24"/>
          <w:szCs w:val="24"/>
          <w:lang w:val="pl-PL"/>
        </w:rPr>
        <w:t>Zespół Szkół Rolnicze Centrum Kształcenia Ustawicznego</w:t>
      </w:r>
      <w:r w:rsidR="008F2790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im. Bohaterów Walk nad Bzurą 1939 r</w:t>
      </w:r>
      <w:r w:rsidR="00DB421E" w:rsidRPr="00345E10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776D92" w:rsidRPr="00345E10">
        <w:rPr>
          <w:rFonts w:ascii="Times New Roman" w:hAnsi="Times New Roman" w:cs="Times New Roman"/>
          <w:sz w:val="24"/>
          <w:szCs w:val="24"/>
        </w:rPr>
        <w:t xml:space="preserve"> w Sochaczewie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. Środki finansowe pochodzą </w:t>
      </w:r>
      <w:r w:rsidR="00BB44A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z przedsięwzięcia </w:t>
      </w:r>
      <w:r w:rsidR="00244F2A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o numerze </w:t>
      </w:r>
      <w:r w:rsidR="007F6E45" w:rsidRPr="00B94FAE">
        <w:rPr>
          <w:rFonts w:ascii="Times New Roman" w:hAnsi="Times New Roman" w:cs="Times New Roman"/>
          <w:sz w:val="24"/>
          <w:szCs w:val="24"/>
          <w:lang w:val="pl-PL"/>
        </w:rPr>
        <w:t>2023-1-PL01-KA121-SCH-000128786</w:t>
      </w:r>
      <w:r w:rsidR="0044120F" w:rsidRPr="00345E10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8F2790" w:rsidRPr="00345E10" w:rsidRDefault="008F2790" w:rsidP="008F2790">
      <w:pPr>
        <w:pStyle w:val="Akapitzlist"/>
        <w:spacing w:before="120"/>
        <w:ind w:left="360"/>
        <w:jc w:val="both"/>
        <w:rPr>
          <w:rFonts w:ascii="Times New Roman" w:hAnsi="Times New Roman" w:cs="Times New Roman"/>
          <w:lang w:val="pl-PL"/>
        </w:rPr>
      </w:pPr>
    </w:p>
    <w:p w:rsidR="00603B8D" w:rsidRPr="00345E10" w:rsidRDefault="00DD17FF" w:rsidP="00BE54BF">
      <w:pPr>
        <w:spacing w:line="480" w:lineRule="auto"/>
        <w:jc w:val="center"/>
        <w:rPr>
          <w:rFonts w:eastAsia="SimSun"/>
          <w:b/>
          <w:snapToGrid/>
          <w:sz w:val="24"/>
          <w:szCs w:val="24"/>
          <w:lang w:val="pl-PL" w:eastAsia="en-US"/>
        </w:rPr>
      </w:pPr>
      <w:r w:rsidRPr="00345E10">
        <w:rPr>
          <w:rFonts w:eastAsia="SimSun"/>
          <w:b/>
          <w:snapToGrid/>
          <w:sz w:val="24"/>
          <w:szCs w:val="24"/>
          <w:lang w:val="pl-PL" w:eastAsia="en-US"/>
        </w:rPr>
        <w:t>§</w:t>
      </w:r>
      <w:r w:rsidR="00603093" w:rsidRPr="00345E10">
        <w:rPr>
          <w:rFonts w:eastAsia="SimSun"/>
          <w:b/>
          <w:snapToGrid/>
          <w:sz w:val="24"/>
          <w:szCs w:val="24"/>
          <w:lang w:val="pl-PL" w:eastAsia="en-US"/>
        </w:rPr>
        <w:t xml:space="preserve">2 </w:t>
      </w:r>
      <w:r>
        <w:rPr>
          <w:rFonts w:eastAsia="SimSun"/>
          <w:b/>
          <w:snapToGrid/>
          <w:sz w:val="24"/>
          <w:szCs w:val="24"/>
          <w:lang w:val="pl-PL" w:eastAsia="en-US"/>
        </w:rPr>
        <w:t xml:space="preserve"> </w:t>
      </w:r>
      <w:r w:rsidR="00603B8D" w:rsidRPr="00345E10">
        <w:rPr>
          <w:rFonts w:eastAsia="SimSun"/>
          <w:b/>
          <w:snapToGrid/>
          <w:sz w:val="24"/>
          <w:szCs w:val="24"/>
          <w:lang w:val="pl-PL" w:eastAsia="en-US"/>
        </w:rPr>
        <w:t xml:space="preserve">Zakres wsparcia </w:t>
      </w:r>
    </w:p>
    <w:p w:rsidR="008F2790" w:rsidRPr="00345E10" w:rsidRDefault="008F2790" w:rsidP="00BE54BF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W ramach </w:t>
      </w:r>
      <w:r w:rsidRPr="008D7917">
        <w:rPr>
          <w:rFonts w:ascii="Times New Roman" w:hAnsi="Times New Roman" w:cs="Times New Roman"/>
          <w:sz w:val="24"/>
          <w:szCs w:val="24"/>
          <w:lang w:val="pl-PL"/>
        </w:rPr>
        <w:t xml:space="preserve">Projektu wsparciem zostanie objętych </w:t>
      </w:r>
      <w:r w:rsidR="00244F2A" w:rsidRPr="008D7917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7F6E45">
        <w:rPr>
          <w:rFonts w:ascii="Times New Roman" w:hAnsi="Times New Roman" w:cs="Times New Roman"/>
          <w:sz w:val="24"/>
          <w:szCs w:val="24"/>
          <w:lang w:val="pl-PL"/>
        </w:rPr>
        <w:t>0</w:t>
      </w:r>
      <w:r w:rsidR="00244F2A" w:rsidRPr="008D7917">
        <w:rPr>
          <w:rFonts w:ascii="Times New Roman" w:hAnsi="Times New Roman" w:cs="Times New Roman"/>
          <w:sz w:val="24"/>
          <w:szCs w:val="24"/>
          <w:lang w:val="pl-PL"/>
        </w:rPr>
        <w:t xml:space="preserve">+15, w sumie </w:t>
      </w:r>
      <w:r w:rsidR="007F6E45">
        <w:rPr>
          <w:rFonts w:ascii="Times New Roman" w:hAnsi="Times New Roman" w:cs="Times New Roman"/>
          <w:sz w:val="24"/>
          <w:szCs w:val="24"/>
          <w:lang w:val="pl-PL"/>
        </w:rPr>
        <w:t>35</w:t>
      </w:r>
      <w:r w:rsidRPr="008D7917">
        <w:rPr>
          <w:rFonts w:ascii="Times New Roman" w:hAnsi="Times New Roman" w:cs="Times New Roman"/>
          <w:sz w:val="24"/>
          <w:szCs w:val="24"/>
          <w:lang w:val="pl-PL"/>
        </w:rPr>
        <w:t xml:space="preserve">uczniów i uczennic </w:t>
      </w:r>
      <w:r w:rsidR="00DB421E" w:rsidRPr="008D7917">
        <w:rPr>
          <w:rFonts w:ascii="Times New Roman" w:hAnsi="Times New Roman" w:cs="Times New Roman"/>
          <w:sz w:val="24"/>
          <w:szCs w:val="24"/>
          <w:lang w:val="pl-PL"/>
        </w:rPr>
        <w:t xml:space="preserve">kształcących się </w:t>
      </w:r>
      <w:r w:rsidR="008D7917" w:rsidRPr="008D7917">
        <w:rPr>
          <w:rFonts w:ascii="Times New Roman" w:hAnsi="Times New Roman" w:cs="Times New Roman"/>
          <w:sz w:val="24"/>
          <w:szCs w:val="24"/>
          <w:lang w:val="pl-PL"/>
        </w:rPr>
        <w:t>ZSRCKU</w:t>
      </w:r>
      <w:r w:rsidR="00DB421E" w:rsidRPr="008D7917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8D7917">
        <w:rPr>
          <w:rFonts w:ascii="Times New Roman" w:hAnsi="Times New Roman" w:cs="Times New Roman"/>
          <w:sz w:val="24"/>
          <w:szCs w:val="24"/>
          <w:lang w:val="pl-PL"/>
        </w:rPr>
        <w:t>zwanych dalej Uczestnikami Projektu, którzy do udziału w</w:t>
      </w:r>
      <w:r w:rsidR="00BA0ED8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8D7917">
        <w:rPr>
          <w:rFonts w:ascii="Times New Roman" w:hAnsi="Times New Roman" w:cs="Times New Roman"/>
          <w:sz w:val="24"/>
          <w:szCs w:val="24"/>
          <w:lang w:val="pl-PL"/>
        </w:rPr>
        <w:t xml:space="preserve">Projekcie zostaną zakwalifikowani na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podstawie procedury rekrutacyjnej, przeprowadzonej przez Komisję Rekrutacyjną, w skład której wejdą przedstawiciele </w:t>
      </w:r>
      <w:r w:rsidR="00D9568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7F6E45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F6E45">
        <w:rPr>
          <w:rFonts w:ascii="Times New Roman" w:hAnsi="Times New Roman" w:cs="Times New Roman"/>
          <w:sz w:val="24"/>
          <w:szCs w:val="24"/>
          <w:lang w:val="pl-PL"/>
        </w:rPr>
        <w:t xml:space="preserve">W projekcie uczestniczyć mogą </w:t>
      </w:r>
      <w:r w:rsidR="007F6E45" w:rsidRPr="007F6E45">
        <w:rPr>
          <w:rFonts w:ascii="Times New Roman" w:hAnsi="Times New Roman" w:cs="Times New Roman"/>
          <w:sz w:val="24"/>
          <w:szCs w:val="24"/>
          <w:lang w:val="pl-PL"/>
        </w:rPr>
        <w:t xml:space="preserve">tylko </w:t>
      </w:r>
      <w:r w:rsidRPr="007F6E45">
        <w:rPr>
          <w:rFonts w:ascii="Times New Roman" w:hAnsi="Times New Roman" w:cs="Times New Roman"/>
          <w:sz w:val="24"/>
          <w:szCs w:val="24"/>
          <w:lang w:val="pl-PL"/>
        </w:rPr>
        <w:t xml:space="preserve">uczniowie Zespołu Szkół Rolniczych Centrum Kształcenia Ustawicznego im. Bohaterów Walk nad Bzurą 1939 r. w Sochaczewie. </w:t>
      </w:r>
    </w:p>
    <w:p w:rsidR="00BB44A1" w:rsidRPr="00A07BC3" w:rsidRDefault="00BB44A1" w:rsidP="00A07BC3">
      <w:pPr>
        <w:spacing w:before="120"/>
        <w:jc w:val="both"/>
        <w:rPr>
          <w:sz w:val="24"/>
          <w:szCs w:val="24"/>
          <w:lang w:val="pl-PL"/>
        </w:rPr>
      </w:pPr>
    </w:p>
    <w:p w:rsidR="008F2790" w:rsidRPr="007F6E45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F6E45">
        <w:rPr>
          <w:rFonts w:ascii="Times New Roman" w:hAnsi="Times New Roman" w:cs="Times New Roman"/>
          <w:sz w:val="24"/>
          <w:szCs w:val="24"/>
          <w:lang w:val="pl-PL"/>
        </w:rPr>
        <w:t xml:space="preserve">W ramach projektu </w:t>
      </w:r>
      <w:r w:rsidR="00772F1A" w:rsidRPr="007F6E45">
        <w:rPr>
          <w:rFonts w:ascii="Times New Roman" w:hAnsi="Times New Roman" w:cs="Times New Roman"/>
          <w:sz w:val="24"/>
          <w:szCs w:val="24"/>
          <w:lang w:val="pl-PL"/>
        </w:rPr>
        <w:t>KA121-SCH - Akredytowane projekty na rzecz mobilności uczniów i kadry w sektorze edukacji szkolnej</w:t>
      </w:r>
      <w:r w:rsidRPr="007F6E45">
        <w:rPr>
          <w:rFonts w:ascii="Times New Roman" w:hAnsi="Times New Roman" w:cs="Times New Roman"/>
          <w:sz w:val="24"/>
          <w:szCs w:val="24"/>
          <w:lang w:val="pl-PL"/>
        </w:rPr>
        <w:t>, każdy jego uczestnik może wziąć udział maksymalnie w jednej zagranicznej mobilności.</w:t>
      </w:r>
    </w:p>
    <w:p w:rsidR="008F2790" w:rsidRPr="00345E10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Z projektu </w:t>
      </w:r>
      <w:r w:rsidR="00BE6CD2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są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wykluczone są osoby, które brały już udział w mobilnościach edukacyjnych finansowanych ze środków PO WER</w:t>
      </w:r>
      <w:r w:rsidR="007F6E45">
        <w:rPr>
          <w:rFonts w:ascii="Times New Roman" w:hAnsi="Times New Roman" w:cs="Times New Roman"/>
          <w:sz w:val="24"/>
          <w:szCs w:val="24"/>
          <w:lang w:val="pl-PL"/>
        </w:rPr>
        <w:t>, a także osoby</w:t>
      </w:r>
      <w:r w:rsidR="00BA0ED8">
        <w:rPr>
          <w:rFonts w:ascii="Times New Roman" w:hAnsi="Times New Roman" w:cs="Times New Roman"/>
          <w:sz w:val="24"/>
          <w:szCs w:val="24"/>
          <w:lang w:val="pl-PL"/>
        </w:rPr>
        <w:t>, które brały już udział w programie Erasmus+, sektor Edukacja szkolna oraz sektor Kształcenie i szkolenia zawodowe.</w:t>
      </w:r>
    </w:p>
    <w:p w:rsidR="008F2790" w:rsidRPr="00345E10" w:rsidRDefault="00603B8D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Udział w projekcie jest bezpłatny, wszystkie koszty związane z mobilnością, a także działania przygotowawcze są pokrywane przez Szkołę z finansowania </w:t>
      </w:r>
      <w:r w:rsidR="00772F1A">
        <w:rPr>
          <w:rFonts w:ascii="Times New Roman" w:hAnsi="Times New Roman" w:cs="Times New Roman"/>
          <w:sz w:val="24"/>
          <w:szCs w:val="24"/>
          <w:lang w:val="pl-PL"/>
        </w:rPr>
        <w:t>Unii Europejskiej, w</w:t>
      </w:r>
      <w:r w:rsidR="00BA0ED8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772F1A">
        <w:rPr>
          <w:rFonts w:ascii="Times New Roman" w:hAnsi="Times New Roman" w:cs="Times New Roman"/>
          <w:sz w:val="24"/>
          <w:szCs w:val="24"/>
          <w:lang w:val="pl-PL"/>
        </w:rPr>
        <w:t xml:space="preserve">ramach </w:t>
      </w:r>
      <w:r w:rsidR="008E200D" w:rsidRPr="00345E10">
        <w:rPr>
          <w:rFonts w:ascii="Times New Roman" w:hAnsi="Times New Roman" w:cs="Times New Roman"/>
          <w:sz w:val="24"/>
          <w:szCs w:val="24"/>
          <w:lang w:val="pl-PL"/>
        </w:rPr>
        <w:t>Programu Erasmus+.</w:t>
      </w:r>
    </w:p>
    <w:p w:rsidR="008F2790" w:rsidRPr="00345E10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Czas trwania mobilności dla każdego Uczestnika </w:t>
      </w:r>
      <w:r w:rsidR="000522D1">
        <w:rPr>
          <w:rFonts w:ascii="Times New Roman" w:hAnsi="Times New Roman" w:cs="Times New Roman"/>
          <w:sz w:val="24"/>
          <w:szCs w:val="24"/>
          <w:lang w:val="pl-PL"/>
        </w:rPr>
        <w:t xml:space="preserve">Projektu </w:t>
      </w:r>
      <w:r w:rsidR="0011283D">
        <w:rPr>
          <w:rFonts w:ascii="Times New Roman" w:hAnsi="Times New Roman" w:cs="Times New Roman"/>
          <w:sz w:val="24"/>
          <w:szCs w:val="24"/>
          <w:lang w:val="pl-PL"/>
        </w:rPr>
        <w:t>Greckiego</w:t>
      </w:r>
      <w:r w:rsidR="00BA0ED8">
        <w:rPr>
          <w:rFonts w:ascii="Times New Roman" w:hAnsi="Times New Roman" w:cs="Times New Roman"/>
          <w:sz w:val="24"/>
          <w:szCs w:val="24"/>
          <w:lang w:val="pl-PL"/>
        </w:rPr>
        <w:t xml:space="preserve"> i Włoskiego</w:t>
      </w:r>
      <w:r w:rsidR="00BB44A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wyniesie 12 dni, w tym:</w:t>
      </w:r>
    </w:p>
    <w:p w:rsidR="008F2790" w:rsidRPr="00345E10" w:rsidRDefault="008F2790" w:rsidP="0044120F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Realizowany program </w:t>
      </w:r>
      <w:r w:rsidR="00D02B3E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mobilności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dla jednego uczestnika wynosi łącznie </w:t>
      </w:r>
      <w:r w:rsidR="00BA0ED8">
        <w:rPr>
          <w:rFonts w:ascii="Times New Roman" w:hAnsi="Times New Roman" w:cs="Times New Roman"/>
          <w:sz w:val="24"/>
          <w:szCs w:val="24"/>
          <w:lang w:val="pl-PL"/>
        </w:rPr>
        <w:t xml:space="preserve">min.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60</w:t>
      </w:r>
      <w:r w:rsidR="00BA0ED8">
        <w:rPr>
          <w:rFonts w:ascii="Times New Roman" w:hAnsi="Times New Roman" w:cs="Times New Roman"/>
          <w:sz w:val="24"/>
          <w:szCs w:val="24"/>
          <w:lang w:val="pl-PL"/>
        </w:rPr>
        <w:t xml:space="preserve"> – max.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80 godzin</w:t>
      </w:r>
      <w:r w:rsidR="00BA0ED8">
        <w:rPr>
          <w:rFonts w:ascii="Times New Roman" w:hAnsi="Times New Roman" w:cs="Times New Roman"/>
          <w:sz w:val="24"/>
          <w:szCs w:val="24"/>
          <w:lang w:val="pl-PL"/>
        </w:rPr>
        <w:t xml:space="preserve"> zegarowych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:rsidR="008F2790" w:rsidRPr="00345E10" w:rsidRDefault="00DB421E" w:rsidP="0044120F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Zajęcia</w:t>
      </w:r>
      <w:r w:rsidR="008F2790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realizowane będą w sposób ciągły przez 2 kolejne następujące po sobie tygodnie;</w:t>
      </w:r>
    </w:p>
    <w:p w:rsidR="008F2790" w:rsidRPr="00345E10" w:rsidRDefault="00DB421E" w:rsidP="0044120F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Zajęcia </w:t>
      </w:r>
      <w:r w:rsidR="00CF22CD">
        <w:rPr>
          <w:rFonts w:ascii="Times New Roman" w:hAnsi="Times New Roman" w:cs="Times New Roman"/>
          <w:sz w:val="24"/>
          <w:szCs w:val="24"/>
          <w:lang w:val="pl-PL"/>
        </w:rPr>
        <w:t xml:space="preserve">merytoryczne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będą</w:t>
      </w:r>
      <w:r w:rsidR="008F2790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realizowan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BB44A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F22CD">
        <w:rPr>
          <w:rFonts w:ascii="Times New Roman" w:hAnsi="Times New Roman" w:cs="Times New Roman"/>
          <w:sz w:val="24"/>
          <w:szCs w:val="24"/>
          <w:lang w:val="pl-PL"/>
        </w:rPr>
        <w:t>w dni robocze (10 dni)</w:t>
      </w:r>
      <w:r w:rsidR="008F2790" w:rsidRPr="00345E10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:rsidR="008F2790" w:rsidRPr="00345E10" w:rsidRDefault="008F2790" w:rsidP="0044120F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Dobowy wymiar czasu pracy nie może przekroczyć 8 godzin;</w:t>
      </w:r>
    </w:p>
    <w:p w:rsidR="008F2790" w:rsidRPr="00345E10" w:rsidRDefault="008F2790" w:rsidP="0044120F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Czas trwania </w:t>
      </w:r>
      <w:r w:rsidR="00DB421E" w:rsidRPr="00345E10">
        <w:rPr>
          <w:rFonts w:ascii="Times New Roman" w:hAnsi="Times New Roman" w:cs="Times New Roman"/>
          <w:sz w:val="24"/>
          <w:szCs w:val="24"/>
          <w:lang w:val="pl-PL"/>
        </w:rPr>
        <w:t>zajęć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uwzględnia przerwy wynikające z przepisów obowiązujących </w:t>
      </w:r>
      <w:r w:rsidR="0097618F" w:rsidRPr="00345E10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w danym </w:t>
      </w:r>
      <w:r w:rsidR="00DB421E" w:rsidRPr="00345E10">
        <w:rPr>
          <w:rFonts w:ascii="Times New Roman" w:hAnsi="Times New Roman" w:cs="Times New Roman"/>
          <w:sz w:val="24"/>
          <w:szCs w:val="24"/>
          <w:lang w:val="pl-PL"/>
        </w:rPr>
        <w:t>miejscu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pracy;</w:t>
      </w:r>
    </w:p>
    <w:p w:rsidR="008F2790" w:rsidRDefault="008F2790" w:rsidP="0044120F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W ramach mobilności 2 dni (weekend) zostaną wykorzystane na poczet realizacji programu kulturalnego.</w:t>
      </w:r>
    </w:p>
    <w:p w:rsidR="008F2790" w:rsidRPr="00345E10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Uczestni</w:t>
      </w:r>
      <w:r w:rsidR="001C446C">
        <w:rPr>
          <w:rFonts w:ascii="Times New Roman" w:hAnsi="Times New Roman" w:cs="Times New Roman"/>
          <w:sz w:val="24"/>
          <w:szCs w:val="24"/>
          <w:lang w:val="pl-PL"/>
        </w:rPr>
        <w:t>kom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zostan</w:t>
      </w:r>
      <w:r w:rsidR="001C446C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wyznacz</w:t>
      </w:r>
      <w:r w:rsidR="001C446C">
        <w:rPr>
          <w:rFonts w:ascii="Times New Roman" w:hAnsi="Times New Roman" w:cs="Times New Roman"/>
          <w:sz w:val="24"/>
          <w:szCs w:val="24"/>
          <w:lang w:val="pl-PL"/>
        </w:rPr>
        <w:t>eni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opiekun</w:t>
      </w:r>
      <w:r w:rsidR="001C446C">
        <w:rPr>
          <w:rFonts w:ascii="Times New Roman" w:hAnsi="Times New Roman" w:cs="Times New Roman"/>
          <w:sz w:val="24"/>
          <w:szCs w:val="24"/>
          <w:lang w:val="pl-PL"/>
        </w:rPr>
        <w:t>owie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w miejscu odbywania </w:t>
      </w:r>
      <w:r w:rsidR="00DB421E" w:rsidRPr="00345E10">
        <w:rPr>
          <w:rFonts w:ascii="Times New Roman" w:hAnsi="Times New Roman" w:cs="Times New Roman"/>
          <w:sz w:val="24"/>
          <w:szCs w:val="24"/>
          <w:lang w:val="pl-PL"/>
        </w:rPr>
        <w:t>zajęć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, któr</w:t>
      </w:r>
      <w:r w:rsidR="001C446C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y będ</w:t>
      </w:r>
      <w:r w:rsidR="001C446C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czuwa</w:t>
      </w:r>
      <w:r w:rsidR="001C446C">
        <w:rPr>
          <w:rFonts w:ascii="Times New Roman" w:hAnsi="Times New Roman" w:cs="Times New Roman"/>
          <w:sz w:val="24"/>
          <w:szCs w:val="24"/>
          <w:lang w:val="pl-PL"/>
        </w:rPr>
        <w:t>ć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nad prawidłową realizacją działań przez uczestnika</w:t>
      </w:r>
      <w:r w:rsidR="008761D9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zgodnie z wcześniejszym opracowanym i skonstruowanym programem mobilności.</w:t>
      </w:r>
    </w:p>
    <w:p w:rsidR="008F2790" w:rsidRPr="00345E10" w:rsidRDefault="008F2790" w:rsidP="00BB44A1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W przypadku choroby lub innych nieoczekiwanych zdarzeń losowych uniemożliwiających stawienie się w </w:t>
      </w:r>
      <w:r w:rsidR="00DB421E" w:rsidRPr="00345E10">
        <w:rPr>
          <w:rFonts w:ascii="Times New Roman" w:hAnsi="Times New Roman" w:cs="Times New Roman"/>
          <w:sz w:val="24"/>
          <w:szCs w:val="24"/>
          <w:lang w:val="pl-PL"/>
        </w:rPr>
        <w:t>miejscu zajęć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, uczestnik ma o</w:t>
      </w:r>
      <w:r w:rsidR="00BB44A1">
        <w:rPr>
          <w:rFonts w:ascii="Times New Roman" w:hAnsi="Times New Roman" w:cs="Times New Roman"/>
          <w:sz w:val="24"/>
          <w:szCs w:val="24"/>
          <w:lang w:val="pl-PL"/>
        </w:rPr>
        <w:t xml:space="preserve">bowiązek poinformować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o tym fakcie, </w:t>
      </w:r>
      <w:r w:rsidR="0097618F" w:rsidRPr="00345E10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w tym samym dniu, opiekuna w </w:t>
      </w:r>
      <w:r w:rsidR="00DB421E" w:rsidRPr="00345E10">
        <w:rPr>
          <w:rFonts w:ascii="Times New Roman" w:hAnsi="Times New Roman" w:cs="Times New Roman"/>
          <w:sz w:val="24"/>
          <w:szCs w:val="24"/>
          <w:lang w:val="pl-PL"/>
        </w:rPr>
        <w:t>miejscu zajęć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oraz </w:t>
      </w:r>
      <w:r w:rsidR="00B53A13"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oordynatora </w:t>
      </w:r>
      <w:r w:rsidR="00B53A13"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rojektu </w:t>
      </w:r>
      <w:r w:rsidR="004F5F04" w:rsidRPr="00345E10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="00D9568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, wskazując jednocześnie dzień powrotu do </w:t>
      </w:r>
      <w:r w:rsidR="00DB421E" w:rsidRPr="00345E10">
        <w:rPr>
          <w:rFonts w:ascii="Times New Roman" w:hAnsi="Times New Roman" w:cs="Times New Roman"/>
          <w:sz w:val="24"/>
          <w:szCs w:val="24"/>
          <w:lang w:val="pl-PL"/>
        </w:rPr>
        <w:t>zajęć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celem kontynuowania </w:t>
      </w:r>
      <w:r w:rsidR="00DB421E" w:rsidRPr="00345E10">
        <w:rPr>
          <w:rFonts w:ascii="Times New Roman" w:hAnsi="Times New Roman" w:cs="Times New Roman"/>
          <w:sz w:val="24"/>
          <w:szCs w:val="24"/>
          <w:lang w:val="pl-PL"/>
        </w:rPr>
        <w:t>projektu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BB44A1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B44A1">
        <w:rPr>
          <w:rFonts w:ascii="Times New Roman" w:hAnsi="Times New Roman" w:cs="Times New Roman"/>
          <w:sz w:val="24"/>
          <w:szCs w:val="24"/>
          <w:lang w:val="pl-PL"/>
        </w:rPr>
        <w:t>Szczegółowe zasady odbywania mobilności zostaną zawarte w umowie pomiędzy Uczestnikiem, a Organizacją wysyłającą oraz w regulaminie mobilności.</w:t>
      </w:r>
      <w:r w:rsidR="00A70FAE" w:rsidRPr="00BB44A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8F2790" w:rsidRPr="00BB44A1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B44A1">
        <w:rPr>
          <w:rFonts w:ascii="Times New Roman" w:hAnsi="Times New Roman" w:cs="Times New Roman"/>
          <w:sz w:val="24"/>
          <w:szCs w:val="24"/>
          <w:lang w:val="pl-PL"/>
        </w:rPr>
        <w:t>Uczestnik zakwalifikowany do projektu zobowiązany jest przestrzegać zasad i reguł zawartych w porozumieniach, regulaminach i umowach dotyczących niniejszego projektu, niestosowanie się do zasad skutkować może wykluczeniem uczestnika z projektu oraz koniecznością zwrotu poniesionych kosztów.</w:t>
      </w:r>
    </w:p>
    <w:p w:rsidR="00603B8D" w:rsidRPr="00345E10" w:rsidRDefault="00603B8D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Jako okres mobilności rozumie się czas trwania zajęć merytorycznych</w:t>
      </w:r>
      <w:r w:rsidR="00DB421E" w:rsidRPr="00345E10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realizowanych podczas trwania wyjazdu zagranicznego.</w:t>
      </w:r>
    </w:p>
    <w:p w:rsidR="00603B8D" w:rsidRPr="00345E10" w:rsidRDefault="00603B8D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W ramach mobilności czas wolny poza zajęciami uczestników zostanie wykorzystany na realizacj</w:t>
      </w:r>
      <w:r w:rsidR="008761D9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programu kulturalnego, integrację oraz wypoczynek.</w:t>
      </w:r>
    </w:p>
    <w:p w:rsidR="00603093" w:rsidRDefault="00603093" w:rsidP="00603093">
      <w:pPr>
        <w:pStyle w:val="Akapitzlist"/>
        <w:spacing w:before="120"/>
        <w:ind w:left="360"/>
        <w:jc w:val="both"/>
        <w:rPr>
          <w:rFonts w:ascii="Times New Roman" w:hAnsi="Times New Roman" w:cs="Times New Roman"/>
          <w:lang w:val="pl-PL"/>
        </w:rPr>
      </w:pPr>
    </w:p>
    <w:p w:rsidR="00BB44A1" w:rsidRDefault="00BB44A1" w:rsidP="00603093">
      <w:pPr>
        <w:pStyle w:val="Akapitzlist"/>
        <w:spacing w:before="120"/>
        <w:ind w:left="360"/>
        <w:jc w:val="both"/>
        <w:rPr>
          <w:rFonts w:ascii="Times New Roman" w:hAnsi="Times New Roman" w:cs="Times New Roman"/>
          <w:lang w:val="pl-PL"/>
        </w:rPr>
      </w:pPr>
    </w:p>
    <w:p w:rsidR="00BB44A1" w:rsidRPr="00345E10" w:rsidRDefault="00BB44A1" w:rsidP="00603093">
      <w:pPr>
        <w:pStyle w:val="Akapitzlist"/>
        <w:spacing w:before="120"/>
        <w:ind w:left="360"/>
        <w:jc w:val="both"/>
        <w:rPr>
          <w:rFonts w:ascii="Times New Roman" w:hAnsi="Times New Roman" w:cs="Times New Roman"/>
          <w:lang w:val="pl-PL"/>
        </w:rPr>
      </w:pPr>
    </w:p>
    <w:p w:rsidR="00BB44A1" w:rsidRDefault="00BB44A1" w:rsidP="0025190C">
      <w:pPr>
        <w:tabs>
          <w:tab w:val="left" w:pos="5140"/>
        </w:tabs>
        <w:spacing w:before="120" w:line="480" w:lineRule="auto"/>
        <w:jc w:val="center"/>
        <w:rPr>
          <w:rFonts w:eastAsia="SimSun"/>
          <w:b/>
          <w:snapToGrid/>
          <w:sz w:val="24"/>
          <w:szCs w:val="24"/>
          <w:lang w:val="pl-PL" w:eastAsia="en-US"/>
        </w:rPr>
      </w:pPr>
    </w:p>
    <w:p w:rsidR="00A07BC3" w:rsidRDefault="00A07BC3" w:rsidP="0025190C">
      <w:pPr>
        <w:tabs>
          <w:tab w:val="left" w:pos="5140"/>
        </w:tabs>
        <w:spacing w:before="120" w:line="480" w:lineRule="auto"/>
        <w:jc w:val="center"/>
        <w:rPr>
          <w:rFonts w:eastAsia="SimSun"/>
          <w:b/>
          <w:snapToGrid/>
          <w:sz w:val="24"/>
          <w:szCs w:val="24"/>
          <w:lang w:val="pl-PL" w:eastAsia="en-US"/>
        </w:rPr>
      </w:pPr>
    </w:p>
    <w:p w:rsidR="00603B8D" w:rsidRPr="00345E10" w:rsidRDefault="00DD17FF" w:rsidP="0025190C">
      <w:pPr>
        <w:tabs>
          <w:tab w:val="left" w:pos="5140"/>
        </w:tabs>
        <w:spacing w:before="120" w:line="480" w:lineRule="auto"/>
        <w:jc w:val="center"/>
        <w:rPr>
          <w:rFonts w:eastAsia="SimSun"/>
          <w:b/>
          <w:snapToGrid/>
          <w:sz w:val="24"/>
          <w:szCs w:val="24"/>
          <w:lang w:val="pl-PL" w:eastAsia="en-US"/>
        </w:rPr>
      </w:pPr>
      <w:r w:rsidRPr="00345E10">
        <w:rPr>
          <w:rFonts w:eastAsia="SimSun"/>
          <w:b/>
          <w:snapToGrid/>
          <w:sz w:val="24"/>
          <w:szCs w:val="24"/>
          <w:lang w:val="pl-PL" w:eastAsia="en-US"/>
        </w:rPr>
        <w:t>§</w:t>
      </w:r>
      <w:r w:rsidR="00603093" w:rsidRPr="00345E10">
        <w:rPr>
          <w:rFonts w:eastAsia="SimSun"/>
          <w:b/>
          <w:snapToGrid/>
          <w:sz w:val="24"/>
          <w:szCs w:val="24"/>
          <w:lang w:val="pl-PL" w:eastAsia="en-US"/>
        </w:rPr>
        <w:t xml:space="preserve">3 </w:t>
      </w:r>
      <w:r w:rsidR="009179CF">
        <w:rPr>
          <w:b/>
          <w:sz w:val="24"/>
          <w:szCs w:val="24"/>
          <w:lang w:val="pl-PL"/>
        </w:rPr>
        <w:t xml:space="preserve">Komisja </w:t>
      </w:r>
      <w:r w:rsidR="00603B8D" w:rsidRPr="00345E10">
        <w:rPr>
          <w:b/>
          <w:sz w:val="24"/>
          <w:szCs w:val="24"/>
          <w:lang w:val="pl-PL"/>
        </w:rPr>
        <w:t>Rekrutacyjna</w:t>
      </w:r>
    </w:p>
    <w:p w:rsidR="00603B8D" w:rsidRPr="00345E10" w:rsidRDefault="00603B8D" w:rsidP="009C775A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Na potrzeby projektu zostanie powołana </w:t>
      </w:r>
      <w:r w:rsidR="009179CF">
        <w:rPr>
          <w:rFonts w:ascii="Times New Roman" w:hAnsi="Times New Roman" w:cs="Times New Roman"/>
          <w:sz w:val="24"/>
          <w:szCs w:val="24"/>
          <w:lang w:val="pl-PL"/>
        </w:rPr>
        <w:t xml:space="preserve">Komisja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Rekrutacyjna składająca się </w:t>
      </w:r>
      <w:r w:rsidR="0000622C" w:rsidRPr="00345E10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z Przewodniczącego Komisji oraz dwóch jej członków. </w:t>
      </w:r>
    </w:p>
    <w:p w:rsidR="00603B8D" w:rsidRPr="00345E10" w:rsidRDefault="00603B8D" w:rsidP="009C775A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Do zadań Komisji Rekrutacyjnej należeć będzie: ogłoszenie naboru do projektu, udzielanie informacji na temat rekrutacji i projektu, weryfikacja złożonych zgłoszeń, stworzenie listy zakwalifikowanych, listy rezerwowych oraz w razie konieczności przeprowadzenie rekrutacji uzupełniającej.</w:t>
      </w:r>
    </w:p>
    <w:p w:rsidR="00603B8D" w:rsidRPr="00345E10" w:rsidRDefault="00603B8D" w:rsidP="009C775A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W kwestiach spornych związanych z prowadzeniem naboru uczestników decyzję podejmuję Przewodniczący Komisji Rekrutacyjnej w porozumieniu z Dyrektorem </w:t>
      </w:r>
      <w:r w:rsidR="00D9568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603093" w:rsidRPr="00345E10" w:rsidRDefault="00603093" w:rsidP="00772F1A">
      <w:pPr>
        <w:jc w:val="both"/>
        <w:rPr>
          <w:sz w:val="22"/>
          <w:szCs w:val="22"/>
          <w:lang w:val="pl-PL"/>
        </w:rPr>
      </w:pPr>
    </w:p>
    <w:p w:rsidR="00603B8D" w:rsidRPr="00345E10" w:rsidRDefault="00DD17FF" w:rsidP="0097618F">
      <w:pPr>
        <w:spacing w:before="120" w:line="480" w:lineRule="auto"/>
        <w:jc w:val="center"/>
        <w:rPr>
          <w:rFonts w:eastAsia="SimSun"/>
          <w:b/>
          <w:snapToGrid/>
          <w:sz w:val="24"/>
          <w:szCs w:val="24"/>
          <w:lang w:val="pl-PL" w:eastAsia="en-US"/>
        </w:rPr>
      </w:pPr>
      <w:r w:rsidRPr="00345E10">
        <w:rPr>
          <w:rFonts w:eastAsia="SimSun"/>
          <w:b/>
          <w:snapToGrid/>
          <w:sz w:val="24"/>
          <w:szCs w:val="24"/>
          <w:lang w:val="pl-PL" w:eastAsia="en-US"/>
        </w:rPr>
        <w:t>§</w:t>
      </w:r>
      <w:r w:rsidR="00603093" w:rsidRPr="00345E10">
        <w:rPr>
          <w:rFonts w:eastAsia="SimSun"/>
          <w:b/>
          <w:snapToGrid/>
          <w:sz w:val="24"/>
          <w:szCs w:val="24"/>
          <w:lang w:val="pl-PL" w:eastAsia="en-US"/>
        </w:rPr>
        <w:t xml:space="preserve">4 </w:t>
      </w:r>
      <w:r w:rsidR="00603B8D" w:rsidRPr="00345E10">
        <w:rPr>
          <w:rFonts w:eastAsia="SimSun"/>
          <w:b/>
          <w:snapToGrid/>
          <w:sz w:val="24"/>
          <w:szCs w:val="24"/>
          <w:lang w:val="pl-PL" w:eastAsia="en-US"/>
        </w:rPr>
        <w:t xml:space="preserve">Rekrutacja uczestników </w:t>
      </w:r>
    </w:p>
    <w:p w:rsidR="00603B8D" w:rsidRPr="00345E10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Uczestnicy zostaną zakwalifikowani do udziału w projekcie na podstawie procedury rekrutacyjnej. </w:t>
      </w:r>
    </w:p>
    <w:p w:rsidR="00F80C8D" w:rsidRPr="00345E10" w:rsidRDefault="00A70FAE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R</w:t>
      </w:r>
      <w:r w:rsidR="00F80C8D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ekrutacja uczestników poprzedzona zostanie kampanią informacyjną na rzecz projektu. </w:t>
      </w:r>
    </w:p>
    <w:p w:rsidR="00F80C8D" w:rsidRPr="00345E10" w:rsidRDefault="00F80C8D" w:rsidP="00B54A9F">
      <w:pPr>
        <w:pStyle w:val="Akapitzlist"/>
        <w:numPr>
          <w:ilvl w:val="0"/>
          <w:numId w:val="20"/>
        </w:numPr>
        <w:spacing w:before="120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Rekrutacja </w:t>
      </w:r>
      <w:r w:rsidR="0068491F">
        <w:rPr>
          <w:rFonts w:ascii="Times New Roman" w:hAnsi="Times New Roman" w:cs="Times New Roman"/>
          <w:sz w:val="24"/>
          <w:szCs w:val="24"/>
          <w:lang w:val="pl-PL"/>
        </w:rPr>
        <w:t xml:space="preserve">będzie realizowana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w terminie </w:t>
      </w:r>
      <w:bookmarkStart w:id="4" w:name="_Hlk130892560"/>
      <w:r w:rsidR="00C208C8">
        <w:rPr>
          <w:rFonts w:ascii="Times New Roman" w:hAnsi="Times New Roman" w:cs="Times New Roman"/>
          <w:sz w:val="24"/>
          <w:szCs w:val="24"/>
          <w:lang w:val="pl-PL"/>
        </w:rPr>
        <w:t>19</w:t>
      </w:r>
      <w:r w:rsidR="00A75E54">
        <w:rPr>
          <w:rFonts w:ascii="Times New Roman" w:hAnsi="Times New Roman" w:cs="Times New Roman"/>
          <w:sz w:val="24"/>
          <w:szCs w:val="24"/>
          <w:lang w:val="pl-PL"/>
        </w:rPr>
        <w:t>-2</w:t>
      </w:r>
      <w:r w:rsidR="004B720E">
        <w:rPr>
          <w:rFonts w:ascii="Times New Roman" w:hAnsi="Times New Roman" w:cs="Times New Roman"/>
          <w:sz w:val="24"/>
          <w:szCs w:val="24"/>
          <w:lang w:val="pl-PL"/>
        </w:rPr>
        <w:t>8</w:t>
      </w:r>
      <w:r w:rsidR="00A75E54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C208C8">
        <w:rPr>
          <w:rFonts w:ascii="Times New Roman" w:hAnsi="Times New Roman" w:cs="Times New Roman"/>
          <w:sz w:val="24"/>
          <w:szCs w:val="24"/>
          <w:lang w:val="pl-PL"/>
        </w:rPr>
        <w:t>02.2024</w:t>
      </w:r>
      <w:bookmarkEnd w:id="4"/>
      <w:r w:rsidR="00B54A9F" w:rsidRPr="00345E10">
        <w:rPr>
          <w:rFonts w:ascii="Times New Roman" w:hAnsi="Times New Roman" w:cs="Times New Roman"/>
          <w:sz w:val="24"/>
          <w:szCs w:val="24"/>
          <w:lang w:val="pl-PL"/>
        </w:rPr>
        <w:t>r.</w:t>
      </w:r>
    </w:p>
    <w:p w:rsidR="00603B8D" w:rsidRPr="00345E10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Do projektu zostaną zakwalifikowane osoby, które uzyskały największą liczbę punktów.</w:t>
      </w:r>
    </w:p>
    <w:p w:rsidR="00603B8D" w:rsidRPr="00345E10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W rekrutacji wziąć mogą udział uczniowie i uczennice </w:t>
      </w:r>
      <w:r w:rsidR="00B1554F" w:rsidRPr="00B1554F">
        <w:rPr>
          <w:rFonts w:ascii="Times New Roman" w:hAnsi="Times New Roman" w:cs="Times New Roman"/>
          <w:sz w:val="24"/>
          <w:szCs w:val="24"/>
          <w:lang w:val="pl-PL"/>
        </w:rPr>
        <w:t>wskazani w 1§ Postanowienia ogólne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. Wszyscy uczestnicy mają równe prawo dostępu do informacji. </w:t>
      </w:r>
    </w:p>
    <w:p w:rsidR="00603B8D" w:rsidRPr="00345E10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Informacje o naborze a także wszystkie niezbędne załączniki zostaną umieszczone na stornie internetowej </w:t>
      </w:r>
      <w:r w:rsidR="00D9568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tj. http://www.zsrcku.powiatsochaczew.pl/, a także </w:t>
      </w:r>
      <w:r w:rsidR="004F5F04" w:rsidRPr="00345E10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w sekretariacie </w:t>
      </w:r>
      <w:r w:rsidR="00D9568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603B8D" w:rsidRPr="00345E10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W trakcie trwania Rekrutacji informacji oraz wsparcia udzielają Uczniom Członkowie Komisji Rekrutacyjnej oraz Koordynator Projektu. </w:t>
      </w:r>
    </w:p>
    <w:p w:rsidR="00603B8D" w:rsidRPr="00345E10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Procedura rekrutacyjna</w:t>
      </w:r>
      <w:r w:rsidR="00233923">
        <w:rPr>
          <w:rFonts w:ascii="Times New Roman" w:hAnsi="Times New Roman" w:cs="Times New Roman"/>
          <w:sz w:val="24"/>
          <w:szCs w:val="24"/>
          <w:lang w:val="pl-PL"/>
        </w:rPr>
        <w:t xml:space="preserve"> tj. przyjmowanie </w:t>
      </w:r>
      <w:r w:rsidR="00AD3768">
        <w:rPr>
          <w:rFonts w:ascii="Times New Roman" w:hAnsi="Times New Roman" w:cs="Times New Roman"/>
          <w:sz w:val="24"/>
          <w:szCs w:val="24"/>
          <w:lang w:val="pl-PL"/>
        </w:rPr>
        <w:t>Zgłoszeń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rozpoczyna się </w:t>
      </w:r>
      <w:r w:rsidR="00A75E54">
        <w:rPr>
          <w:rFonts w:ascii="Times New Roman" w:hAnsi="Times New Roman" w:cs="Times New Roman"/>
          <w:sz w:val="24"/>
          <w:szCs w:val="24"/>
          <w:lang w:val="pl-PL"/>
        </w:rPr>
        <w:t>19.02.2024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o godzinie </w:t>
      </w:r>
      <w:r w:rsidR="00F80C8D" w:rsidRPr="00345E10">
        <w:rPr>
          <w:rFonts w:ascii="Times New Roman" w:hAnsi="Times New Roman" w:cs="Times New Roman"/>
          <w:sz w:val="24"/>
          <w:szCs w:val="24"/>
          <w:lang w:val="pl-PL"/>
        </w:rPr>
        <w:t>08</w:t>
      </w:r>
      <w:r w:rsidR="00B54A9F" w:rsidRPr="00345E10">
        <w:rPr>
          <w:rFonts w:ascii="Times New Roman" w:hAnsi="Times New Roman" w:cs="Times New Roman"/>
          <w:sz w:val="24"/>
          <w:szCs w:val="24"/>
          <w:lang w:val="pl-PL"/>
        </w:rPr>
        <w:t>: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00, a kończy </w:t>
      </w:r>
      <w:r w:rsidR="00A75E54">
        <w:rPr>
          <w:rFonts w:ascii="Times New Roman" w:hAnsi="Times New Roman" w:cs="Times New Roman"/>
          <w:sz w:val="24"/>
          <w:szCs w:val="24"/>
          <w:lang w:val="pl-PL"/>
        </w:rPr>
        <w:t>23.02.2024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o godzinie </w:t>
      </w:r>
      <w:r w:rsidR="00772F1A">
        <w:rPr>
          <w:rFonts w:ascii="Times New Roman" w:hAnsi="Times New Roman" w:cs="Times New Roman"/>
          <w:sz w:val="24"/>
          <w:szCs w:val="24"/>
          <w:lang w:val="pl-PL"/>
        </w:rPr>
        <w:t>9</w:t>
      </w:r>
      <w:r w:rsidR="00B54A9F" w:rsidRPr="00345E10">
        <w:rPr>
          <w:rFonts w:ascii="Times New Roman" w:hAnsi="Times New Roman" w:cs="Times New Roman"/>
          <w:sz w:val="24"/>
          <w:szCs w:val="24"/>
          <w:lang w:val="pl-PL"/>
        </w:rPr>
        <w:t>: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00.</w:t>
      </w:r>
    </w:p>
    <w:p w:rsidR="00603B8D" w:rsidRPr="00345E10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W trakcie trwania procedury rekrutacyjnej kandydaci na uczestników projektu mogą składać dokumenty rekrutacyjne w sekretariacie </w:t>
      </w:r>
      <w:r w:rsidR="00D9568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603B8D" w:rsidRPr="00345E10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Rekrutacja do projektu będzie się odbywać z uwzględnieniem zasady równości szans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br/>
        <w:t>i niedyskryminacji oraz zasady równości szans kobiet i mężczyzn.</w:t>
      </w:r>
    </w:p>
    <w:p w:rsidR="00603B8D" w:rsidRPr="00345E10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Chęć udziału w projekcie uczeń zgłasza poprzez złożenie w sekretariacie </w:t>
      </w:r>
      <w:r w:rsidR="00D9568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="00F80C8D" w:rsidRPr="00345E10">
        <w:rPr>
          <w:rFonts w:ascii="Times New Roman" w:hAnsi="Times New Roman" w:cs="Times New Roman"/>
          <w:sz w:val="24"/>
          <w:szCs w:val="24"/>
          <w:lang w:val="pl-PL"/>
        </w:rPr>
        <w:t>, Formularza Zgłoszeniowego</w:t>
      </w:r>
      <w:r w:rsidR="004B720E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603B8D" w:rsidRPr="00345E10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Aby „</w:t>
      </w:r>
      <w:r w:rsidR="00F80C8D" w:rsidRPr="00345E10">
        <w:rPr>
          <w:rFonts w:ascii="Times New Roman" w:hAnsi="Times New Roman" w:cs="Times New Roman"/>
          <w:sz w:val="24"/>
          <w:szCs w:val="24"/>
          <w:lang w:val="pl-PL"/>
        </w:rPr>
        <w:t>Formularz Zgłoszeniowy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” został </w:t>
      </w:r>
      <w:r w:rsidR="005E2EC7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rozpatrzony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przez Komisj</w:t>
      </w:r>
      <w:r w:rsidR="005E2EC7" w:rsidRPr="00345E10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="004B720E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muszą zostać wypełnione wszystkie wymagane pola</w:t>
      </w:r>
      <w:r w:rsidR="004B720E">
        <w:rPr>
          <w:rFonts w:ascii="Times New Roman" w:hAnsi="Times New Roman" w:cs="Times New Roman"/>
          <w:sz w:val="24"/>
          <w:szCs w:val="24"/>
          <w:lang w:val="pl-PL"/>
        </w:rPr>
        <w:t>. D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okument musi zostać również opatrzony podpisem </w:t>
      </w:r>
      <w:r w:rsidR="009179CF">
        <w:rPr>
          <w:rFonts w:ascii="Times New Roman" w:hAnsi="Times New Roman" w:cs="Times New Roman"/>
          <w:sz w:val="24"/>
          <w:szCs w:val="24"/>
          <w:lang w:val="pl-PL"/>
        </w:rPr>
        <w:t>Kandydata/tki</w:t>
      </w:r>
      <w:r w:rsidR="004B720E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a w razie potrzeby rodzica lub opiekuna prawnego (jeżeli uczeń na dzień zgłaszania swojej kandydatury do udziału w projekcie nie ma ukończonych 18 lat, dokumenty aplikacyjne muszą zostać podpisane również przez rodziców lub opiekunów prawnych). </w:t>
      </w:r>
    </w:p>
    <w:p w:rsidR="00603B8D" w:rsidRPr="00345E10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Uczniowie zobowiązani są do przekazywania prawdziwych danych w dokumentach aplikacyjnych.</w:t>
      </w:r>
    </w:p>
    <w:p w:rsidR="00603B8D" w:rsidRPr="00345E10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Szczegóły poprawnego wypełniania dokumentów aplikacyjnych znajdują się w instrukcji stanowiącą załącznik do Regulaminu Rekrutacji.</w:t>
      </w:r>
    </w:p>
    <w:p w:rsidR="00DD17FF" w:rsidRDefault="00DD17FF" w:rsidP="00DD17FF">
      <w:pPr>
        <w:pStyle w:val="Akapitzlist"/>
        <w:spacing w:before="120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E2EC7" w:rsidRPr="00345E10" w:rsidRDefault="00603B8D" w:rsidP="005E2EC7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Szczegółowe kryteria rekrutacji</w:t>
      </w:r>
      <w:r w:rsidR="004B720E">
        <w:rPr>
          <w:rFonts w:ascii="Times New Roman" w:hAnsi="Times New Roman" w:cs="Times New Roman"/>
          <w:sz w:val="24"/>
          <w:szCs w:val="24"/>
          <w:lang w:val="pl-PL"/>
        </w:rPr>
        <w:t xml:space="preserve"> tj.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punkty w ramach wybranych Kryteriów oceny</w:t>
      </w:r>
      <w:r w:rsidR="004B720E">
        <w:rPr>
          <w:rFonts w:ascii="Times New Roman" w:hAnsi="Times New Roman" w:cs="Times New Roman"/>
          <w:sz w:val="24"/>
          <w:szCs w:val="24"/>
          <w:lang w:val="pl-PL"/>
        </w:rPr>
        <w:t>, które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będą przyznawane na podstawie weryfikacji przez Komisję </w:t>
      </w:r>
      <w:r w:rsidR="00B53A13"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ekrutacyjną merytorycznej części „</w:t>
      </w:r>
      <w:r w:rsidR="005E2EC7" w:rsidRPr="00345E10">
        <w:rPr>
          <w:rFonts w:ascii="Times New Roman" w:hAnsi="Times New Roman" w:cs="Times New Roman"/>
          <w:sz w:val="24"/>
          <w:szCs w:val="24"/>
          <w:lang w:val="pl-PL"/>
        </w:rPr>
        <w:t>Formularza Zgłoszeniowego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”</w:t>
      </w:r>
      <w:r w:rsidR="007A0934" w:rsidRPr="00345E10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603B8D" w:rsidRPr="00006D2F" w:rsidRDefault="005E2EC7" w:rsidP="007A0934">
      <w:pPr>
        <w:spacing w:before="120"/>
        <w:ind w:firstLine="360"/>
        <w:jc w:val="both"/>
        <w:rPr>
          <w:b/>
          <w:bCs/>
          <w:sz w:val="24"/>
          <w:szCs w:val="24"/>
          <w:u w:val="single"/>
          <w:lang w:val="pl-PL"/>
        </w:rPr>
      </w:pPr>
      <w:r w:rsidRPr="00006D2F">
        <w:rPr>
          <w:b/>
          <w:bCs/>
          <w:sz w:val="24"/>
          <w:szCs w:val="24"/>
          <w:u w:val="single"/>
          <w:lang w:val="pl-PL"/>
        </w:rPr>
        <w:t xml:space="preserve">Kryteria oceny merytorycznej: </w:t>
      </w:r>
    </w:p>
    <w:p w:rsidR="005E2EC7" w:rsidRPr="00345E10" w:rsidRDefault="005E2EC7" w:rsidP="007A0934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Kryterium I - </w:t>
      </w:r>
      <w:r w:rsidR="00D23EAD" w:rsidRPr="00345E10">
        <w:rPr>
          <w:rFonts w:ascii="Times New Roman" w:hAnsi="Times New Roman" w:cs="Times New Roman"/>
          <w:sz w:val="24"/>
          <w:szCs w:val="24"/>
          <w:lang w:val="pl-PL"/>
        </w:rPr>
        <w:t>Średnia ocen za ostatni zakończony semestr nauki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. Punkty będą przyznawane według następującego wzoru: średnia ocen x </w:t>
      </w:r>
      <w:r w:rsidR="00A83F52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5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pkt. </w:t>
      </w:r>
      <w:r w:rsidR="009179CF">
        <w:rPr>
          <w:rFonts w:ascii="Times New Roman" w:hAnsi="Times New Roman" w:cs="Times New Roman"/>
          <w:sz w:val="24"/>
          <w:szCs w:val="24"/>
          <w:lang w:val="pl-PL"/>
        </w:rPr>
        <w:t xml:space="preserve">Kandydat/ka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może uzyskać maksymalnie 3</w:t>
      </w:r>
      <w:r w:rsidR="00A83F52" w:rsidRPr="00345E10">
        <w:rPr>
          <w:rFonts w:ascii="Times New Roman" w:hAnsi="Times New Roman" w:cs="Times New Roman"/>
          <w:sz w:val="24"/>
          <w:szCs w:val="24"/>
          <w:lang w:val="pl-PL"/>
        </w:rPr>
        <w:t>0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punktów.</w:t>
      </w:r>
    </w:p>
    <w:p w:rsidR="005E2EC7" w:rsidRPr="00345E10" w:rsidRDefault="005E2EC7" w:rsidP="007A0934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Kryterium II </w:t>
      </w:r>
      <w:r w:rsidR="00613FA0">
        <w:rPr>
          <w:rFonts w:ascii="Times New Roman" w:hAnsi="Times New Roman" w:cs="Times New Roman"/>
          <w:sz w:val="24"/>
          <w:szCs w:val="24"/>
          <w:lang w:val="pl-PL"/>
        </w:rPr>
        <w:t>–Ocena z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języka angielskiego</w:t>
      </w:r>
      <w:r w:rsidR="00B54A9F" w:rsidRPr="00345E10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poprzedzającego rekrutację </w:t>
      </w:r>
      <w:r w:rsidR="00D77508" w:rsidRPr="00345E10">
        <w:rPr>
          <w:rFonts w:ascii="Times New Roman" w:hAnsi="Times New Roman" w:cs="Times New Roman"/>
          <w:sz w:val="24"/>
          <w:szCs w:val="24"/>
          <w:lang w:val="pl-PL"/>
        </w:rPr>
        <w:t>semestru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. Punkty będą przyznawane według następującego wzoru: średnia ocen x </w:t>
      </w:r>
      <w:r w:rsidR="00A83F52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5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pkt. </w:t>
      </w:r>
      <w:r w:rsidR="009179CF">
        <w:rPr>
          <w:rFonts w:ascii="Times New Roman" w:hAnsi="Times New Roman" w:cs="Times New Roman"/>
          <w:sz w:val="24"/>
          <w:szCs w:val="24"/>
          <w:lang w:val="pl-PL"/>
        </w:rPr>
        <w:t xml:space="preserve">Kandydat/ka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może uzyskać maksymalnie 30 punktów.</w:t>
      </w:r>
    </w:p>
    <w:p w:rsidR="005E2EC7" w:rsidRPr="00345E10" w:rsidRDefault="005E2EC7" w:rsidP="007A0934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Kryterium III - Ocena z zachowania na koniec ostatniego </w:t>
      </w:r>
      <w:r w:rsidR="00D77508" w:rsidRPr="00345E10">
        <w:rPr>
          <w:rFonts w:ascii="Times New Roman" w:hAnsi="Times New Roman" w:cs="Times New Roman"/>
          <w:sz w:val="24"/>
          <w:szCs w:val="24"/>
          <w:lang w:val="pl-PL"/>
        </w:rPr>
        <w:t>semestru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. Punkty będą przyznawane według następującego wzoru: ocen x </w:t>
      </w:r>
      <w:r w:rsidR="009179CF">
        <w:rPr>
          <w:rFonts w:ascii="Times New Roman" w:hAnsi="Times New Roman" w:cs="Times New Roman"/>
          <w:sz w:val="24"/>
          <w:szCs w:val="24"/>
          <w:lang w:val="pl-PL"/>
        </w:rPr>
        <w:t xml:space="preserve">7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pkt. </w:t>
      </w:r>
      <w:r w:rsidR="009179CF">
        <w:rPr>
          <w:rFonts w:ascii="Times New Roman" w:hAnsi="Times New Roman" w:cs="Times New Roman"/>
          <w:sz w:val="24"/>
          <w:szCs w:val="24"/>
          <w:lang w:val="pl-PL"/>
        </w:rPr>
        <w:t xml:space="preserve">Kandydat/ka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może uzyskać maksymalnie </w:t>
      </w:r>
      <w:r w:rsidR="009179CF">
        <w:rPr>
          <w:rFonts w:ascii="Times New Roman" w:hAnsi="Times New Roman" w:cs="Times New Roman"/>
          <w:sz w:val="24"/>
          <w:szCs w:val="24"/>
          <w:lang w:val="pl-PL"/>
        </w:rPr>
        <w:t>42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punk</w:t>
      </w:r>
      <w:r w:rsidR="009179CF">
        <w:rPr>
          <w:rFonts w:ascii="Times New Roman" w:hAnsi="Times New Roman" w:cs="Times New Roman"/>
          <w:sz w:val="24"/>
          <w:szCs w:val="24"/>
          <w:lang w:val="pl-PL"/>
        </w:rPr>
        <w:t>ty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5E2EC7" w:rsidRPr="00345E10" w:rsidRDefault="005E2EC7" w:rsidP="007A0934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Kryterium IV - Aktywne działania na rzecz </w:t>
      </w:r>
      <w:r w:rsidR="00D9568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(udział w konkursach, olimpiadach, działalność w samorządach, kołach zainteresowań, organizacja wydarzeń szkolnych, itp.). </w:t>
      </w:r>
      <w:r w:rsidR="009179CF">
        <w:rPr>
          <w:rFonts w:ascii="Times New Roman" w:hAnsi="Times New Roman" w:cs="Times New Roman"/>
          <w:sz w:val="24"/>
          <w:szCs w:val="24"/>
          <w:lang w:val="pl-PL"/>
        </w:rPr>
        <w:t xml:space="preserve">Kandydat/ka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może uzyskać maksymalnie </w:t>
      </w:r>
      <w:r w:rsidR="001F7B78">
        <w:rPr>
          <w:rFonts w:ascii="Times New Roman" w:hAnsi="Times New Roman" w:cs="Times New Roman"/>
          <w:sz w:val="24"/>
          <w:szCs w:val="24"/>
          <w:lang w:val="pl-PL"/>
        </w:rPr>
        <w:t>18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punktów, punktacje przyznaje </w:t>
      </w:r>
      <w:r w:rsidR="009179CF">
        <w:rPr>
          <w:rFonts w:ascii="Times New Roman" w:hAnsi="Times New Roman" w:cs="Times New Roman"/>
          <w:sz w:val="24"/>
          <w:szCs w:val="24"/>
          <w:lang w:val="pl-PL"/>
        </w:rPr>
        <w:t xml:space="preserve">Komisja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po ocenie zaangażowania </w:t>
      </w:r>
      <w:r w:rsidR="009179CF">
        <w:rPr>
          <w:rFonts w:ascii="Times New Roman" w:hAnsi="Times New Roman" w:cs="Times New Roman"/>
          <w:sz w:val="24"/>
          <w:szCs w:val="24"/>
          <w:lang w:val="pl-PL"/>
        </w:rPr>
        <w:t>Kandydata/tki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603B8D" w:rsidRPr="00345E10" w:rsidRDefault="005E2EC7" w:rsidP="007A0934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Kryterium V - Ocena sytuacji życiowej ucznia (</w:t>
      </w:r>
      <w:r w:rsidR="003E2EC0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np.: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wykluczenie geograficzne niepełna rodzina, </w:t>
      </w:r>
      <w:r w:rsidR="003E2EC0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rodzina wielodzietna,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sytuacja ekonomiczna, rodzina wielodzietna,</w:t>
      </w:r>
      <w:r w:rsidR="003E2EC0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niepełnosprawność, choroby przewlekłe,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inne). </w:t>
      </w:r>
      <w:r w:rsidR="009179CF">
        <w:rPr>
          <w:rFonts w:ascii="Times New Roman" w:hAnsi="Times New Roman" w:cs="Times New Roman"/>
          <w:sz w:val="24"/>
          <w:szCs w:val="24"/>
          <w:lang w:val="pl-PL"/>
        </w:rPr>
        <w:t xml:space="preserve">Kandydat/ka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może uzyskać maksymalnie </w:t>
      </w:r>
      <w:r w:rsidR="001F7B78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0 punktów, punktacje przyznaje </w:t>
      </w:r>
      <w:r w:rsidR="009179CF">
        <w:rPr>
          <w:rFonts w:ascii="Times New Roman" w:hAnsi="Times New Roman" w:cs="Times New Roman"/>
          <w:sz w:val="24"/>
          <w:szCs w:val="24"/>
          <w:lang w:val="pl-PL"/>
        </w:rPr>
        <w:t xml:space="preserve">Komisja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po ocenie sytuacji </w:t>
      </w:r>
      <w:r w:rsidR="009179CF">
        <w:rPr>
          <w:rFonts w:ascii="Times New Roman" w:hAnsi="Times New Roman" w:cs="Times New Roman"/>
          <w:sz w:val="24"/>
          <w:szCs w:val="24"/>
          <w:lang w:val="pl-PL"/>
        </w:rPr>
        <w:t>Kandydata/tki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603B8D" w:rsidRPr="00345E10" w:rsidRDefault="009179CF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Komisja </w:t>
      </w:r>
      <w:r w:rsidR="007437AF">
        <w:rPr>
          <w:rFonts w:ascii="Times New Roman" w:hAnsi="Times New Roman" w:cs="Times New Roman"/>
          <w:sz w:val="24"/>
          <w:szCs w:val="24"/>
          <w:lang w:val="pl-PL"/>
        </w:rPr>
        <w:t>Rekrutacyjna</w:t>
      </w:r>
      <w:r w:rsidR="00603B8D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przyznaje punkty według wyżej wymienionych kryteriów po analizie zgłoszenia ucznia</w:t>
      </w:r>
      <w:r w:rsidR="005E2EC7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biorąc pod uwagę zasady obiektywizmu i równego traktowania</w:t>
      </w:r>
      <w:r w:rsidR="00603B8D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603B8D" w:rsidRPr="00345E10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W przypadku </w:t>
      </w:r>
      <w:r w:rsidR="009179CF"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ryterium </w:t>
      </w:r>
      <w:r w:rsidR="005E2EC7" w:rsidRPr="00345E10">
        <w:rPr>
          <w:rFonts w:ascii="Times New Roman" w:hAnsi="Times New Roman" w:cs="Times New Roman"/>
          <w:sz w:val="24"/>
          <w:szCs w:val="24"/>
          <w:lang w:val="pl-PL"/>
        </w:rPr>
        <w:t>IV i V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punkty zostają przyznane przez Komisję po analizie sytuacji </w:t>
      </w:r>
      <w:r w:rsidR="00987F60" w:rsidRPr="00345E10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i osiągnięć ucznia po konsultacji z wychowawcami, pedagogiem oraz innymi pracownikami </w:t>
      </w:r>
      <w:r w:rsidR="00D9568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="00B54A9F" w:rsidRPr="00345E10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jeśli jest to koniczne.</w:t>
      </w:r>
    </w:p>
    <w:p w:rsidR="00603093" w:rsidRDefault="00603093" w:rsidP="00603093">
      <w:pPr>
        <w:pStyle w:val="Akapitzlist"/>
        <w:spacing w:before="120"/>
        <w:ind w:left="360"/>
        <w:jc w:val="both"/>
        <w:rPr>
          <w:rFonts w:ascii="Times New Roman" w:hAnsi="Times New Roman" w:cs="Times New Roman"/>
          <w:lang w:val="pl-PL"/>
        </w:rPr>
      </w:pPr>
    </w:p>
    <w:p w:rsidR="00EB6D96" w:rsidRPr="00345E10" w:rsidRDefault="00DD17FF" w:rsidP="005E2EC7">
      <w:pPr>
        <w:spacing w:before="120" w:line="480" w:lineRule="auto"/>
        <w:jc w:val="center"/>
        <w:rPr>
          <w:rFonts w:eastAsiaTheme="minorHAnsi"/>
          <w:snapToGrid/>
          <w:color w:val="000000"/>
          <w:sz w:val="22"/>
          <w:szCs w:val="22"/>
          <w:lang w:val="pl-PL" w:eastAsia="en-US"/>
        </w:rPr>
      </w:pPr>
      <w:r w:rsidRPr="00345E10">
        <w:rPr>
          <w:rFonts w:eastAsia="SimSun"/>
          <w:b/>
          <w:snapToGrid/>
          <w:sz w:val="24"/>
          <w:szCs w:val="24"/>
          <w:lang w:val="pl-PL" w:eastAsia="en-US"/>
        </w:rPr>
        <w:t>§</w:t>
      </w:r>
      <w:r w:rsidR="00603093" w:rsidRPr="00345E10">
        <w:rPr>
          <w:rFonts w:eastAsia="SimSun"/>
          <w:b/>
          <w:snapToGrid/>
          <w:sz w:val="24"/>
          <w:szCs w:val="24"/>
          <w:lang w:val="pl-PL" w:eastAsia="en-US"/>
        </w:rPr>
        <w:t xml:space="preserve">5 </w:t>
      </w:r>
      <w:r w:rsidR="00603B8D" w:rsidRPr="00345E10">
        <w:rPr>
          <w:rFonts w:eastAsia="SimSun"/>
          <w:b/>
          <w:snapToGrid/>
          <w:sz w:val="24"/>
          <w:szCs w:val="24"/>
          <w:lang w:val="pl-PL" w:eastAsia="en-US"/>
        </w:rPr>
        <w:t xml:space="preserve">Ogłaszanie wyników naboru </w:t>
      </w:r>
      <w:r w:rsidR="009C775A" w:rsidRPr="00345E10">
        <w:rPr>
          <w:rFonts w:eastAsia="SimSun"/>
          <w:b/>
          <w:snapToGrid/>
          <w:sz w:val="24"/>
          <w:szCs w:val="24"/>
          <w:lang w:val="pl-PL" w:eastAsia="en-US"/>
        </w:rPr>
        <w:t>oraz procedura odwoławcza</w:t>
      </w:r>
    </w:p>
    <w:p w:rsidR="009C775A" w:rsidRPr="00345E10" w:rsidRDefault="009179CF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Komisja </w:t>
      </w:r>
      <w:r w:rsidR="005E2EC7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Rekrutacyjna każdorazowo po przeprowadzeniu rekrutacji zbierze się w celu oceny formularzy pod względem formalnym oraz merytorycznym i stworzenia listy rankingowej oraz listy rezerwowej od udziału w projekcie. </w:t>
      </w:r>
    </w:p>
    <w:p w:rsidR="005E2EC7" w:rsidRPr="00345E10" w:rsidRDefault="009179CF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Komisja </w:t>
      </w:r>
      <w:r w:rsidR="005E2EC7" w:rsidRPr="00345E10">
        <w:rPr>
          <w:rFonts w:ascii="Times New Roman" w:hAnsi="Times New Roman" w:cs="Times New Roman"/>
          <w:sz w:val="24"/>
          <w:szCs w:val="24"/>
          <w:lang w:val="pl-PL"/>
        </w:rPr>
        <w:t>Rekrutacyjna po przeanalizowaniu zgłoszeń kandydatów tworzy listę rankingową na której umieszcza uczestników zakwalifikowanych do udziału w projekcie oraz listę rezerwową.</w:t>
      </w:r>
    </w:p>
    <w:p w:rsidR="009C775A" w:rsidRPr="00345E10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W przypadku, kiedy dwie osoby uzyskają tę samą liczbę punktów w procesie rekrutacji</w:t>
      </w:r>
      <w:r w:rsidR="00FE05C8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br/>
        <w:t xml:space="preserve">o zakwalifikowaniu </w:t>
      </w:r>
      <w:r w:rsidR="009179CF">
        <w:rPr>
          <w:rFonts w:ascii="Times New Roman" w:hAnsi="Times New Roman" w:cs="Times New Roman"/>
          <w:sz w:val="24"/>
          <w:szCs w:val="24"/>
          <w:lang w:val="pl-PL"/>
        </w:rPr>
        <w:t>Kandydata/tki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do projektu decyduje </w:t>
      </w:r>
      <w:r w:rsidR="009179CF">
        <w:rPr>
          <w:rFonts w:ascii="Times New Roman" w:hAnsi="Times New Roman" w:cs="Times New Roman"/>
          <w:sz w:val="24"/>
          <w:szCs w:val="24"/>
          <w:lang w:val="pl-PL"/>
        </w:rPr>
        <w:t xml:space="preserve">Komisja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Rekrutacyjna</w:t>
      </w:r>
      <w:r w:rsidR="00FE05C8">
        <w:rPr>
          <w:rFonts w:ascii="Times New Roman" w:hAnsi="Times New Roman" w:cs="Times New Roman"/>
          <w:sz w:val="24"/>
          <w:szCs w:val="24"/>
          <w:lang w:val="pl-PL"/>
        </w:rPr>
        <w:t>. K</w:t>
      </w:r>
      <w:r w:rsidR="009A18B8" w:rsidRPr="00345E10">
        <w:rPr>
          <w:rFonts w:ascii="Times New Roman" w:hAnsi="Times New Roman" w:cs="Times New Roman"/>
          <w:sz w:val="24"/>
          <w:szCs w:val="24"/>
          <w:lang w:val="pl-PL"/>
        </w:rPr>
        <w:t>luczowe w tym zakresie</w:t>
      </w:r>
      <w:r w:rsidR="00001D59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będzie Kryterium II - Średnia ocen z zajęć języka angielskiego</w:t>
      </w:r>
      <w:r w:rsidR="00BD7A62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a w dalszej kolejności Kryterium IV - Aktywne działania na rzecz </w:t>
      </w:r>
      <w:r w:rsidR="00D9568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="00BD7A62" w:rsidRPr="00345E10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5E2EC7" w:rsidRPr="00345E10" w:rsidRDefault="009179CF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Komisja </w:t>
      </w:r>
      <w:r w:rsidR="005E2EC7" w:rsidRPr="00345E10">
        <w:rPr>
          <w:rFonts w:ascii="Times New Roman" w:hAnsi="Times New Roman" w:cs="Times New Roman"/>
          <w:sz w:val="24"/>
          <w:szCs w:val="24"/>
          <w:lang w:val="pl-PL"/>
        </w:rPr>
        <w:t>Rekrutacyjna zbierze się</w:t>
      </w:r>
      <w:r w:rsidR="00575ABF" w:rsidRPr="00345E10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5E2EC7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aby dokonać oceny </w:t>
      </w:r>
      <w:r w:rsidR="00896640" w:rsidRPr="00345E10">
        <w:rPr>
          <w:rFonts w:ascii="Times New Roman" w:hAnsi="Times New Roman" w:cs="Times New Roman"/>
          <w:sz w:val="24"/>
          <w:szCs w:val="24"/>
          <w:lang w:val="pl-PL"/>
        </w:rPr>
        <w:t>formularzy</w:t>
      </w:r>
      <w:r w:rsidR="005E2EC7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w dniu zakończaniu </w:t>
      </w:r>
      <w:r w:rsidR="00115093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naboru wniosków. </w:t>
      </w:r>
    </w:p>
    <w:p w:rsidR="00DD17FF" w:rsidRDefault="00DD17FF" w:rsidP="00DD17FF">
      <w:pPr>
        <w:pStyle w:val="Akapitzlist"/>
        <w:spacing w:before="120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D17FF" w:rsidRPr="00DD17FF" w:rsidRDefault="00DD17FF" w:rsidP="00DD17FF">
      <w:pPr>
        <w:spacing w:before="120"/>
        <w:jc w:val="both"/>
        <w:rPr>
          <w:sz w:val="24"/>
          <w:szCs w:val="24"/>
          <w:lang w:val="pl-PL"/>
        </w:rPr>
      </w:pPr>
    </w:p>
    <w:p w:rsidR="00DD17FF" w:rsidRDefault="00DD17FF" w:rsidP="00DD17FF">
      <w:pPr>
        <w:pStyle w:val="Akapitzlist"/>
        <w:spacing w:before="120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B44A1" w:rsidRPr="004A04CD" w:rsidRDefault="009C775A" w:rsidP="004A04CD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Wstępna list</w:t>
      </w:r>
      <w:r w:rsidR="00575ABF" w:rsidRPr="00345E10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osób zakwalifikowanych oraz list</w:t>
      </w:r>
      <w:r w:rsidR="005E2EC7" w:rsidRPr="00345E10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rezerwow</w:t>
      </w:r>
      <w:r w:rsidR="005E2EC7" w:rsidRPr="00345E10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zostaną opublikowane </w:t>
      </w:r>
      <w:r w:rsidR="00B902B1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na stronie internetowej </w:t>
      </w:r>
      <w:r w:rsidR="00D9568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="00BB44A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i udostępnione w sekretariacie </w:t>
      </w:r>
      <w:r w:rsidR="00D9568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="00BB44A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65E0E">
        <w:rPr>
          <w:rFonts w:ascii="Times New Roman" w:hAnsi="Times New Roman" w:cs="Times New Roman"/>
          <w:sz w:val="24"/>
          <w:szCs w:val="24"/>
          <w:lang w:val="pl-PL"/>
        </w:rPr>
        <w:t>27.02.2024</w:t>
      </w:r>
      <w:r w:rsidR="00575ABF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r. godz. </w:t>
      </w:r>
      <w:r w:rsidR="00772F1A">
        <w:rPr>
          <w:rFonts w:ascii="Times New Roman" w:hAnsi="Times New Roman" w:cs="Times New Roman"/>
          <w:sz w:val="24"/>
          <w:szCs w:val="24"/>
          <w:lang w:val="pl-PL"/>
        </w:rPr>
        <w:t>14</w:t>
      </w:r>
      <w:r w:rsidR="00575ABF" w:rsidRPr="00345E10">
        <w:rPr>
          <w:rFonts w:ascii="Times New Roman" w:hAnsi="Times New Roman" w:cs="Times New Roman"/>
          <w:sz w:val="24"/>
          <w:szCs w:val="24"/>
          <w:lang w:val="pl-PL"/>
        </w:rPr>
        <w:t>:00.</w:t>
      </w:r>
    </w:p>
    <w:p w:rsidR="009C775A" w:rsidRPr="00345E10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Uczniowi, który złożył dokumenty aplikacyjne do projektu przysługuje możliwość wglądu do oceny </w:t>
      </w:r>
      <w:r w:rsidR="007F0F1B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swojego zgłoszenia u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Komisji Rekrutacyjnej po wcześniejszym kontakcie z</w:t>
      </w:r>
      <w:r w:rsidR="00772F1A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Członkami Komisji.</w:t>
      </w:r>
    </w:p>
    <w:p w:rsidR="009C775A" w:rsidRPr="00345E10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W przypadku niezakwalifikowania się uczestnika do Projektu lub innych podwodów, przysługuje mu prawo do wniesienia odwołania.</w:t>
      </w:r>
    </w:p>
    <w:p w:rsidR="009C775A" w:rsidRPr="00345E10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Procedurę odwoławczą prowadzi Dyrektor </w:t>
      </w:r>
      <w:r w:rsidR="00D9568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9C775A" w:rsidRPr="00345E10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Odwołanie od decyzji </w:t>
      </w:r>
      <w:r w:rsidR="00265E0E"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omisji składa się w terminie</w:t>
      </w:r>
      <w:r w:rsidR="00BB44A1">
        <w:rPr>
          <w:rFonts w:ascii="Times New Roman" w:hAnsi="Times New Roman" w:cs="Times New Roman"/>
          <w:sz w:val="24"/>
          <w:szCs w:val="24"/>
          <w:lang w:val="pl-PL"/>
        </w:rPr>
        <w:t xml:space="preserve"> do </w:t>
      </w:r>
      <w:r w:rsidR="00265E0E">
        <w:rPr>
          <w:rFonts w:ascii="Times New Roman" w:hAnsi="Times New Roman" w:cs="Times New Roman"/>
          <w:sz w:val="24"/>
          <w:szCs w:val="24"/>
          <w:lang w:val="pl-PL"/>
        </w:rPr>
        <w:t>28</w:t>
      </w:r>
      <w:r w:rsidR="00772F1A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265E0E">
        <w:rPr>
          <w:rFonts w:ascii="Times New Roman" w:hAnsi="Times New Roman" w:cs="Times New Roman"/>
          <w:sz w:val="24"/>
          <w:szCs w:val="24"/>
          <w:lang w:val="pl-PL"/>
        </w:rPr>
        <w:t>02.2024</w:t>
      </w:r>
      <w:r w:rsidR="00575ABF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do godz. </w:t>
      </w:r>
      <w:r w:rsidR="00265E0E">
        <w:rPr>
          <w:rFonts w:ascii="Times New Roman" w:hAnsi="Times New Roman" w:cs="Times New Roman"/>
          <w:sz w:val="24"/>
          <w:szCs w:val="24"/>
          <w:lang w:val="pl-PL"/>
        </w:rPr>
        <w:t>10</w:t>
      </w:r>
      <w:r w:rsidR="00575ABF" w:rsidRPr="00345E10">
        <w:rPr>
          <w:rFonts w:ascii="Times New Roman" w:hAnsi="Times New Roman" w:cs="Times New Roman"/>
          <w:sz w:val="24"/>
          <w:szCs w:val="24"/>
          <w:lang w:val="pl-PL"/>
        </w:rPr>
        <w:t>:00 do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Dyrektora </w:t>
      </w:r>
      <w:r w:rsidR="00D9568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na Piśmie, wskazując w nim niezgodności co do końcowej oceny formularza zgłoszeniowego lub w zakresie procedury rekrutacyjnej. Dyrektor rozpatruje odwołania i wyda decyzję o ich uwzględnieniu lub odrzuceniu</w:t>
      </w:r>
      <w:r w:rsidR="00115093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9C775A" w:rsidRPr="00345E10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W przypadku, kiedy po ponownym przeliczeniu punktów </w:t>
      </w:r>
      <w:r w:rsidR="009179CF">
        <w:rPr>
          <w:rFonts w:ascii="Times New Roman" w:hAnsi="Times New Roman" w:cs="Times New Roman"/>
          <w:sz w:val="24"/>
          <w:szCs w:val="24"/>
          <w:lang w:val="pl-PL"/>
        </w:rPr>
        <w:t xml:space="preserve">Kandydat/ka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uzyska inną liczbę punktów niż po weryfikacji formularza za pierwszym razem</w:t>
      </w:r>
      <w:r w:rsidR="00265E0E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BB44A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179CF">
        <w:rPr>
          <w:rFonts w:ascii="Times New Roman" w:hAnsi="Times New Roman" w:cs="Times New Roman"/>
          <w:sz w:val="24"/>
          <w:szCs w:val="24"/>
          <w:lang w:val="pl-PL"/>
        </w:rPr>
        <w:t xml:space="preserve">Komisja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publikuje na stronie www </w:t>
      </w:r>
      <w:r w:rsidR="00D9568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oraz w sekretariacie zaktualizowaną listę rankingową oraz listę rezerwową</w:t>
      </w:r>
      <w:r w:rsidR="004A04C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65E0E">
        <w:rPr>
          <w:rFonts w:ascii="Times New Roman" w:hAnsi="Times New Roman" w:cs="Times New Roman"/>
          <w:sz w:val="24"/>
          <w:szCs w:val="24"/>
          <w:lang w:val="pl-PL"/>
        </w:rPr>
        <w:t>w dniu 28.02.2024</w:t>
      </w:r>
      <w:r w:rsidR="00575ABF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o godz. 1</w:t>
      </w:r>
      <w:r w:rsidR="00772F1A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575ABF" w:rsidRPr="00345E10">
        <w:rPr>
          <w:rFonts w:ascii="Times New Roman" w:hAnsi="Times New Roman" w:cs="Times New Roman"/>
          <w:sz w:val="24"/>
          <w:szCs w:val="24"/>
          <w:lang w:val="pl-PL"/>
        </w:rPr>
        <w:t>:00</w:t>
      </w:r>
      <w:r w:rsidR="00115093" w:rsidRPr="00345E10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9C775A" w:rsidRPr="00345E10" w:rsidRDefault="008225C1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Dwoje</w:t>
      </w:r>
      <w:r w:rsidR="009C775A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uczniów, którzy uzyskali największą ilość punktów w ramach list rezerwow</w:t>
      </w:r>
      <w:r w:rsidR="00265E0E">
        <w:rPr>
          <w:rFonts w:ascii="Times New Roman" w:hAnsi="Times New Roman" w:cs="Times New Roman"/>
          <w:sz w:val="24"/>
          <w:szCs w:val="24"/>
          <w:lang w:val="pl-PL"/>
        </w:rPr>
        <w:t>ych</w:t>
      </w:r>
      <w:r w:rsidR="009C775A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mają prawo do wzięcia udziału w zajęciach przygotowawczych. Jeśli z tego prawa zrezygnuje wskazany uczestnik</w:t>
      </w:r>
      <w:r w:rsidR="00265E0E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9C775A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to prawo to przechodzi na kolejną osobę z listy rezerwowej.</w:t>
      </w:r>
    </w:p>
    <w:p w:rsidR="009C775A" w:rsidRPr="00345E10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Ostateczna lista osób zakwalifikowanych </w:t>
      </w:r>
      <w:r w:rsidR="00265E0E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lista rezerwowa zostaną upublicznione na stronie </w:t>
      </w:r>
      <w:r w:rsidR="00265E0E">
        <w:rPr>
          <w:rFonts w:ascii="Times New Roman" w:hAnsi="Times New Roman" w:cs="Times New Roman"/>
          <w:sz w:val="24"/>
          <w:szCs w:val="24"/>
          <w:lang w:val="pl-PL"/>
        </w:rPr>
        <w:t>www</w:t>
      </w:r>
      <w:r w:rsidR="004A04C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9568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oraz w Sekretariacie </w:t>
      </w:r>
      <w:r w:rsidR="00D9568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="003A648D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do dnia </w:t>
      </w:r>
      <w:r w:rsidR="00265E0E">
        <w:rPr>
          <w:rFonts w:ascii="Times New Roman" w:hAnsi="Times New Roman" w:cs="Times New Roman"/>
          <w:sz w:val="24"/>
          <w:szCs w:val="24"/>
          <w:lang w:val="pl-PL"/>
        </w:rPr>
        <w:t>28.02.2024</w:t>
      </w:r>
      <w:r w:rsidR="003A648D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r. do godziny 1</w:t>
      </w:r>
      <w:r w:rsidR="00265E0E">
        <w:rPr>
          <w:rFonts w:ascii="Times New Roman" w:hAnsi="Times New Roman" w:cs="Times New Roman"/>
          <w:sz w:val="24"/>
          <w:szCs w:val="24"/>
          <w:lang w:val="pl-PL"/>
        </w:rPr>
        <w:t>6</w:t>
      </w:r>
      <w:r w:rsidR="003A648D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:00. </w:t>
      </w:r>
    </w:p>
    <w:p w:rsidR="009C775A" w:rsidRPr="00345E10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Po opublikowaniu list osób zakwalifikowanych</w:t>
      </w:r>
      <w:r w:rsidR="00265E0E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uczestnicy niezwłocznie potwierdzają swoją gotowość do udziału w projekcie</w:t>
      </w:r>
      <w:r w:rsidR="00EB2EF2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A00F9D">
        <w:rPr>
          <w:rFonts w:ascii="Times New Roman" w:hAnsi="Times New Roman" w:cs="Times New Roman"/>
          <w:sz w:val="24"/>
          <w:szCs w:val="24"/>
          <w:lang w:val="pl-PL"/>
        </w:rPr>
        <w:t xml:space="preserve">Przed wyjazdem niezbędne będzie też </w:t>
      </w:r>
      <w:r w:rsidR="00ED2564" w:rsidRPr="00345E10">
        <w:rPr>
          <w:rFonts w:ascii="Times New Roman" w:hAnsi="Times New Roman" w:cs="Times New Roman"/>
          <w:sz w:val="24"/>
          <w:szCs w:val="24"/>
          <w:lang w:val="pl-PL"/>
        </w:rPr>
        <w:t>podpisanie umowy.</w:t>
      </w:r>
    </w:p>
    <w:p w:rsidR="009C775A" w:rsidRPr="00345E10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W przypadku, kiedy uczestnik zostanie zakwalifikowany na podstawie procedury rekrutacyjnej, może odstąpić od uczestnictwa w projekcie niezwłocznie informując o tym Komisję Rekrutacyjną.</w:t>
      </w:r>
    </w:p>
    <w:p w:rsidR="009C775A" w:rsidRPr="00345E10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W przypadku rezygnacji lub niepodpisania umowy z zakwalifikowanym uczestnikiem</w:t>
      </w:r>
      <w:r w:rsidR="00265E0E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na jego miejsce wchodzi kolejna osoba z listy rezerwowej z najwyższą ilością punktów uzyskanych w procesie rekrutacji. </w:t>
      </w:r>
    </w:p>
    <w:p w:rsidR="00FA7C24" w:rsidRPr="00345E10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Lista osób zakwalifikowanych oraz lista rezerwowa będą na bieżąco aktualizowane przez Komisję Rekrutacyjną. </w:t>
      </w:r>
    </w:p>
    <w:p w:rsidR="00115093" w:rsidRPr="00345E10" w:rsidRDefault="00115093" w:rsidP="009C775A">
      <w:pPr>
        <w:autoSpaceDE w:val="0"/>
        <w:autoSpaceDN w:val="0"/>
        <w:adjustRightInd w:val="0"/>
        <w:spacing w:before="120"/>
        <w:rPr>
          <w:rFonts w:eastAsia="SimSun"/>
          <w:snapToGrid/>
          <w:sz w:val="24"/>
          <w:szCs w:val="24"/>
          <w:lang w:val="pl-PL" w:eastAsia="en-US"/>
        </w:rPr>
      </w:pPr>
    </w:p>
    <w:p w:rsidR="00115093" w:rsidRPr="00345E10" w:rsidRDefault="004A04CD" w:rsidP="00115093">
      <w:pPr>
        <w:spacing w:before="120" w:line="480" w:lineRule="auto"/>
        <w:jc w:val="center"/>
        <w:rPr>
          <w:rFonts w:eastAsia="SimSun"/>
          <w:b/>
          <w:snapToGrid/>
          <w:sz w:val="24"/>
          <w:szCs w:val="24"/>
          <w:lang w:val="pl-PL" w:eastAsia="en-US"/>
        </w:rPr>
      </w:pPr>
      <w:r>
        <w:rPr>
          <w:rFonts w:eastAsia="SimSun"/>
          <w:b/>
          <w:snapToGrid/>
          <w:sz w:val="24"/>
          <w:szCs w:val="24"/>
          <w:lang w:val="pl-PL" w:eastAsia="en-US"/>
        </w:rPr>
        <w:t>§</w:t>
      </w:r>
      <w:r w:rsidR="00115093" w:rsidRPr="00345E10">
        <w:rPr>
          <w:rFonts w:eastAsia="SimSun"/>
          <w:b/>
          <w:snapToGrid/>
          <w:sz w:val="24"/>
          <w:szCs w:val="24"/>
          <w:lang w:val="pl-PL" w:eastAsia="en-US"/>
        </w:rPr>
        <w:t xml:space="preserve">8 Postanowienia końcowe </w:t>
      </w:r>
    </w:p>
    <w:p w:rsidR="00115093" w:rsidRPr="00345E10" w:rsidRDefault="00115093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Uczestnik projektu ma prawo zgłaszać realizatorowi projektu swoje uwagi i opinie dotyczące przeprowadzonych działań, w tym oceniać pracę opiekunów, celowość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br/>
        <w:t xml:space="preserve">i przydatność wsparcia oraz sposób jego realizacji. </w:t>
      </w:r>
    </w:p>
    <w:p w:rsidR="00115093" w:rsidRPr="00345E10" w:rsidRDefault="00115093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Uczestnik projektu ponosi odpowiedzialność za składanie oświadczeń niezgodnych </w:t>
      </w:r>
      <w:r w:rsidR="00896640" w:rsidRPr="00345E10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z prawdą. </w:t>
      </w:r>
    </w:p>
    <w:p w:rsidR="00115093" w:rsidRPr="00345E10" w:rsidRDefault="00115093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Nadzór organizacyjny i merytoryczny nad realizacją projektu sprawował będzie </w:t>
      </w:r>
      <w:r w:rsidR="00265E0E"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oordynator </w:t>
      </w:r>
      <w:r w:rsidR="00265E0E"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rojektu z ramienia </w:t>
      </w:r>
      <w:r w:rsidR="00D95685">
        <w:rPr>
          <w:rFonts w:ascii="Times New Roman" w:hAnsi="Times New Roman" w:cs="Times New Roman"/>
          <w:sz w:val="24"/>
          <w:szCs w:val="24"/>
          <w:lang w:val="pl-PL"/>
        </w:rPr>
        <w:t>Szkoły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4A04CD" w:rsidRDefault="004A04CD" w:rsidP="004A04CD">
      <w:pPr>
        <w:pStyle w:val="Akapitzlist"/>
        <w:spacing w:before="120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D17FF" w:rsidRPr="004A04CD" w:rsidRDefault="00772F1A" w:rsidP="004A04CD">
      <w:pPr>
        <w:pStyle w:val="Akapitzlist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T</w:t>
      </w:r>
      <w:r w:rsidR="00E66886" w:rsidRPr="00345E10">
        <w:rPr>
          <w:rFonts w:ascii="Times New Roman" w:hAnsi="Times New Roman" w:cs="Times New Roman"/>
          <w:sz w:val="24"/>
          <w:szCs w:val="24"/>
          <w:lang w:val="pl-PL"/>
        </w:rPr>
        <w:t>erminy oraz niektóre założenia projektu będą mogły ulegać modyfikacj</w:t>
      </w:r>
      <w:r>
        <w:rPr>
          <w:rFonts w:ascii="Times New Roman" w:hAnsi="Times New Roman" w:cs="Times New Roman"/>
          <w:sz w:val="24"/>
          <w:szCs w:val="24"/>
          <w:lang w:val="pl-PL"/>
        </w:rPr>
        <w:t>om</w:t>
      </w:r>
      <w:r w:rsidR="00E66886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w trak</w:t>
      </w:r>
      <w:r>
        <w:rPr>
          <w:rFonts w:ascii="Times New Roman" w:hAnsi="Times New Roman" w:cs="Times New Roman"/>
          <w:sz w:val="24"/>
          <w:szCs w:val="24"/>
          <w:lang w:val="pl-PL"/>
        </w:rPr>
        <w:t>c</w:t>
      </w:r>
      <w:r w:rsidR="00E66886" w:rsidRPr="00345E10">
        <w:rPr>
          <w:rFonts w:ascii="Times New Roman" w:hAnsi="Times New Roman" w:cs="Times New Roman"/>
          <w:sz w:val="24"/>
          <w:szCs w:val="24"/>
          <w:lang w:val="pl-PL"/>
        </w:rPr>
        <w:t>ie jego trwania.</w:t>
      </w:r>
    </w:p>
    <w:p w:rsidR="00E66886" w:rsidRPr="00345E10" w:rsidRDefault="00E66886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W przypadku zmian spowodowanych oddziaływaniem pośrednim bądź bezpośrednim na działania projektowe</w:t>
      </w:r>
      <w:r w:rsidR="00575ABF" w:rsidRPr="00345E10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Szkoła będzie na bieżąco przekazywać informacje o ewentualnych aktualizacjach.  </w:t>
      </w:r>
    </w:p>
    <w:p w:rsidR="00115093" w:rsidRPr="00345E10" w:rsidRDefault="00115093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W przypadkach nieuregulowanych niniejszym regulaminem</w:t>
      </w:r>
      <w:r w:rsidR="00575ABF" w:rsidRPr="00345E10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decyzj</w:t>
      </w:r>
      <w:r w:rsidR="00575ABF" w:rsidRPr="00345E10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 podejmuje </w:t>
      </w:r>
      <w:r w:rsidR="00B53A13">
        <w:rPr>
          <w:rFonts w:ascii="Times New Roman" w:hAnsi="Times New Roman" w:cs="Times New Roman"/>
          <w:sz w:val="24"/>
          <w:szCs w:val="24"/>
          <w:lang w:val="pl-PL"/>
        </w:rPr>
        <w:t>K</w:t>
      </w:r>
      <w:r w:rsidR="00B53A13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oordynator </w:t>
      </w:r>
      <w:r w:rsidR="00B53A13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B53A13" w:rsidRPr="00345E10">
        <w:rPr>
          <w:rFonts w:ascii="Times New Roman" w:hAnsi="Times New Roman" w:cs="Times New Roman"/>
          <w:sz w:val="24"/>
          <w:szCs w:val="24"/>
          <w:lang w:val="pl-PL"/>
        </w:rPr>
        <w:t xml:space="preserve">rojektu </w:t>
      </w:r>
      <w:r w:rsidRPr="00345E10">
        <w:rPr>
          <w:rFonts w:ascii="Times New Roman" w:hAnsi="Times New Roman" w:cs="Times New Roman"/>
          <w:sz w:val="24"/>
          <w:szCs w:val="24"/>
          <w:lang w:val="pl-PL"/>
        </w:rPr>
        <w:t>z ramienia organizacji wysyłającej w porozumieniu z Komisją Rekrutacyjną.</w:t>
      </w:r>
    </w:p>
    <w:p w:rsidR="00115093" w:rsidRPr="00345E10" w:rsidRDefault="00115093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5E10">
        <w:rPr>
          <w:rFonts w:ascii="Times New Roman" w:hAnsi="Times New Roman" w:cs="Times New Roman"/>
          <w:sz w:val="24"/>
          <w:szCs w:val="24"/>
          <w:lang w:val="pl-PL"/>
        </w:rPr>
        <w:t>Regulamin obowiązuje w okresie trwania projektu.</w:t>
      </w:r>
    </w:p>
    <w:p w:rsidR="00115093" w:rsidRDefault="00115093" w:rsidP="009C775A">
      <w:pPr>
        <w:autoSpaceDE w:val="0"/>
        <w:autoSpaceDN w:val="0"/>
        <w:adjustRightInd w:val="0"/>
        <w:spacing w:before="120"/>
        <w:rPr>
          <w:rFonts w:eastAsia="SimSun"/>
          <w:snapToGrid/>
          <w:sz w:val="24"/>
          <w:szCs w:val="24"/>
          <w:lang w:val="pl-PL" w:eastAsia="en-US"/>
        </w:rPr>
      </w:pPr>
    </w:p>
    <w:p w:rsidR="004A04CD" w:rsidRPr="00345E10" w:rsidRDefault="004A04CD" w:rsidP="009C775A">
      <w:pPr>
        <w:autoSpaceDE w:val="0"/>
        <w:autoSpaceDN w:val="0"/>
        <w:adjustRightInd w:val="0"/>
        <w:spacing w:before="120"/>
        <w:rPr>
          <w:rFonts w:eastAsia="SimSun"/>
          <w:snapToGrid/>
          <w:sz w:val="24"/>
          <w:szCs w:val="24"/>
          <w:lang w:val="pl-PL" w:eastAsia="en-US"/>
        </w:rPr>
      </w:pPr>
    </w:p>
    <w:p w:rsidR="00FA7C24" w:rsidRPr="00FB26FA" w:rsidRDefault="00FA7C24" w:rsidP="009C775A">
      <w:pPr>
        <w:autoSpaceDE w:val="0"/>
        <w:autoSpaceDN w:val="0"/>
        <w:adjustRightInd w:val="0"/>
        <w:spacing w:before="120"/>
        <w:rPr>
          <w:rFonts w:eastAsia="SimSun"/>
          <w:snapToGrid/>
          <w:sz w:val="24"/>
          <w:szCs w:val="24"/>
          <w:u w:val="single"/>
          <w:lang w:val="pl-PL" w:eastAsia="en-US"/>
        </w:rPr>
      </w:pPr>
      <w:r w:rsidRPr="00FB26FA">
        <w:rPr>
          <w:rFonts w:eastAsia="SimSun"/>
          <w:snapToGrid/>
          <w:sz w:val="24"/>
          <w:szCs w:val="24"/>
          <w:u w:val="single"/>
          <w:lang w:val="pl-PL" w:eastAsia="en-US"/>
        </w:rPr>
        <w:t xml:space="preserve">Załączniki do Regulaminu Rekrutacji: </w:t>
      </w:r>
    </w:p>
    <w:p w:rsidR="00FA7C24" w:rsidRPr="00345E10" w:rsidRDefault="00FA7C24" w:rsidP="00FB26FA">
      <w:pPr>
        <w:autoSpaceDE w:val="0"/>
        <w:autoSpaceDN w:val="0"/>
        <w:adjustRightInd w:val="0"/>
        <w:rPr>
          <w:rFonts w:eastAsia="SimSun"/>
          <w:snapToGrid/>
          <w:sz w:val="24"/>
          <w:szCs w:val="24"/>
          <w:lang w:val="pl-PL" w:eastAsia="en-US"/>
        </w:rPr>
      </w:pPr>
      <w:r w:rsidRPr="00345E10">
        <w:rPr>
          <w:rFonts w:eastAsia="SimSun"/>
          <w:snapToGrid/>
          <w:sz w:val="24"/>
          <w:szCs w:val="24"/>
          <w:lang w:val="pl-PL" w:eastAsia="en-US"/>
        </w:rPr>
        <w:t xml:space="preserve">Zał. 1 </w:t>
      </w:r>
      <w:r w:rsidR="00115093" w:rsidRPr="00345E10">
        <w:rPr>
          <w:rFonts w:eastAsia="SimSun"/>
          <w:snapToGrid/>
          <w:sz w:val="24"/>
          <w:szCs w:val="24"/>
          <w:lang w:val="pl-PL" w:eastAsia="en-US"/>
        </w:rPr>
        <w:t>Formularz Zgłoszeniowy</w:t>
      </w:r>
      <w:r w:rsidR="004352E9">
        <w:rPr>
          <w:rFonts w:eastAsia="SimSun"/>
          <w:snapToGrid/>
          <w:sz w:val="24"/>
          <w:szCs w:val="24"/>
          <w:lang w:val="pl-PL" w:eastAsia="en-US"/>
        </w:rPr>
        <w:t xml:space="preserve"> Ucznia</w:t>
      </w:r>
      <w:r w:rsidR="00115093" w:rsidRPr="00345E10">
        <w:rPr>
          <w:rFonts w:eastAsia="SimSun"/>
          <w:snapToGrid/>
          <w:sz w:val="24"/>
          <w:szCs w:val="24"/>
          <w:lang w:val="pl-PL" w:eastAsia="en-US"/>
        </w:rPr>
        <w:t>;</w:t>
      </w:r>
    </w:p>
    <w:p w:rsidR="00FA7C24" w:rsidRPr="00345E10" w:rsidRDefault="00FA7C24" w:rsidP="00FB26FA">
      <w:pPr>
        <w:autoSpaceDE w:val="0"/>
        <w:autoSpaceDN w:val="0"/>
        <w:adjustRightInd w:val="0"/>
        <w:rPr>
          <w:rFonts w:eastAsia="SimSun"/>
          <w:snapToGrid/>
          <w:sz w:val="24"/>
          <w:szCs w:val="24"/>
          <w:lang w:val="pl-PL" w:eastAsia="en-US"/>
        </w:rPr>
      </w:pPr>
      <w:r w:rsidRPr="00345E10">
        <w:rPr>
          <w:rFonts w:eastAsia="SimSun"/>
          <w:snapToGrid/>
          <w:sz w:val="24"/>
          <w:szCs w:val="24"/>
          <w:lang w:val="pl-PL" w:eastAsia="en-US"/>
        </w:rPr>
        <w:t xml:space="preserve">Zał. </w:t>
      </w:r>
      <w:r w:rsidR="00896640" w:rsidRPr="00345E10">
        <w:rPr>
          <w:rFonts w:eastAsia="SimSun"/>
          <w:snapToGrid/>
          <w:sz w:val="24"/>
          <w:szCs w:val="24"/>
          <w:lang w:val="pl-PL" w:eastAsia="en-US"/>
        </w:rPr>
        <w:t>2</w:t>
      </w:r>
      <w:r w:rsidRPr="00345E10">
        <w:rPr>
          <w:rFonts w:eastAsia="SimSun"/>
          <w:snapToGrid/>
          <w:sz w:val="24"/>
          <w:szCs w:val="24"/>
          <w:lang w:val="pl-PL" w:eastAsia="en-US"/>
        </w:rPr>
        <w:t xml:space="preserve"> Instrukcja wypełniania </w:t>
      </w:r>
      <w:r w:rsidR="00115093" w:rsidRPr="00345E10">
        <w:rPr>
          <w:rFonts w:eastAsia="SimSun"/>
          <w:snapToGrid/>
          <w:sz w:val="24"/>
          <w:szCs w:val="24"/>
          <w:lang w:val="pl-PL" w:eastAsia="en-US"/>
        </w:rPr>
        <w:t>formularza</w:t>
      </w:r>
      <w:r w:rsidR="002955EA" w:rsidRPr="00345E10">
        <w:rPr>
          <w:rFonts w:eastAsia="SimSun"/>
          <w:snapToGrid/>
          <w:sz w:val="24"/>
          <w:szCs w:val="24"/>
          <w:lang w:val="pl-PL" w:eastAsia="en-US"/>
        </w:rPr>
        <w:t xml:space="preserve"> zgłoszeniowego</w:t>
      </w:r>
      <w:r w:rsidR="00115093" w:rsidRPr="00345E10">
        <w:rPr>
          <w:rFonts w:eastAsia="SimSun"/>
          <w:snapToGrid/>
          <w:sz w:val="24"/>
          <w:szCs w:val="24"/>
          <w:lang w:val="pl-PL" w:eastAsia="en-US"/>
        </w:rPr>
        <w:t>;</w:t>
      </w:r>
    </w:p>
    <w:sectPr w:rsidR="00FA7C24" w:rsidRPr="00345E10" w:rsidSect="00FD12AE">
      <w:headerReference w:type="default" r:id="rId9"/>
      <w:footerReference w:type="default" r:id="rId10"/>
      <w:pgSz w:w="11906" w:h="16838"/>
      <w:pgMar w:top="1134" w:right="1417" w:bottom="851" w:left="1417" w:header="284" w:footer="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B58" w:rsidRDefault="00056B58" w:rsidP="009C6FB4">
      <w:r>
        <w:separator/>
      </w:r>
    </w:p>
  </w:endnote>
  <w:endnote w:type="continuationSeparator" w:id="1">
    <w:p w:rsidR="00056B58" w:rsidRDefault="00056B58" w:rsidP="009C6FB4">
      <w:r>
        <w:continuationSeparator/>
      </w:r>
    </w:p>
  </w:endnote>
  <w:endnote w:type="continuationNotice" w:id="2">
    <w:p w:rsidR="00056B58" w:rsidRDefault="00056B5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:rsidR="00697E25" w:rsidRPr="008C11A6" w:rsidRDefault="00170067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697E25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A07BC3" w:rsidRPr="00A07BC3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:rsidR="00697E25" w:rsidRPr="008C11A6" w:rsidRDefault="00697E25">
    <w:pPr>
      <w:pStyle w:val="Stopka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B58" w:rsidRDefault="00056B58" w:rsidP="009C6FB4">
      <w:r>
        <w:separator/>
      </w:r>
    </w:p>
  </w:footnote>
  <w:footnote w:type="continuationSeparator" w:id="1">
    <w:p w:rsidR="00056B58" w:rsidRDefault="00056B58" w:rsidP="009C6FB4">
      <w:r>
        <w:continuationSeparator/>
      </w:r>
    </w:p>
  </w:footnote>
  <w:footnote w:type="continuationNotice" w:id="2">
    <w:p w:rsidR="00056B58" w:rsidRDefault="00056B5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138" w:rsidRDefault="005C1CFA">
    <w:pPr>
      <w:pStyle w:val="Nagwek"/>
    </w:pPr>
    <w:r>
      <w:rPr>
        <w:noProof/>
        <w:lang w:val="pl-PL" w:eastAsia="pl-PL"/>
      </w:rPr>
      <w:drawing>
        <wp:inline distT="0" distB="0" distL="0" distR="0">
          <wp:extent cx="1982090" cy="449580"/>
          <wp:effectExtent l="0" t="0" r="0" b="7620"/>
          <wp:docPr id="19339283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275" cy="452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24CD"/>
    <w:multiLevelType w:val="hybridMultilevel"/>
    <w:tmpl w:val="1E68E4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CA7AFF"/>
    <w:multiLevelType w:val="hybridMultilevel"/>
    <w:tmpl w:val="D0445A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8E17D5"/>
    <w:multiLevelType w:val="hybridMultilevel"/>
    <w:tmpl w:val="1C508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924B5"/>
    <w:multiLevelType w:val="hybridMultilevel"/>
    <w:tmpl w:val="FCF02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86088"/>
    <w:multiLevelType w:val="hybridMultilevel"/>
    <w:tmpl w:val="C07247F4"/>
    <w:lvl w:ilvl="0" w:tplc="B11AA9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42889"/>
    <w:multiLevelType w:val="hybridMultilevel"/>
    <w:tmpl w:val="F2044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56A03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44476D"/>
    <w:multiLevelType w:val="hybridMultilevel"/>
    <w:tmpl w:val="A762ECD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368F3"/>
    <w:multiLevelType w:val="hybridMultilevel"/>
    <w:tmpl w:val="F7DAEE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9046D5"/>
    <w:multiLevelType w:val="hybridMultilevel"/>
    <w:tmpl w:val="1C706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F4041C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1B4DCA"/>
    <w:multiLevelType w:val="hybridMultilevel"/>
    <w:tmpl w:val="F9A84B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6F6B8D"/>
    <w:multiLevelType w:val="hybridMultilevel"/>
    <w:tmpl w:val="9030163E"/>
    <w:lvl w:ilvl="0" w:tplc="B11AA9C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B4A2B66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734C56"/>
    <w:multiLevelType w:val="hybridMultilevel"/>
    <w:tmpl w:val="90C0A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0C01E21"/>
    <w:multiLevelType w:val="hybridMultilevel"/>
    <w:tmpl w:val="1E8AD53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31A2F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2CD29E7"/>
    <w:multiLevelType w:val="hybridMultilevel"/>
    <w:tmpl w:val="1C706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74228B"/>
    <w:multiLevelType w:val="hybridMultilevel"/>
    <w:tmpl w:val="BC4A0E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EB444D9"/>
    <w:multiLevelType w:val="hybridMultilevel"/>
    <w:tmpl w:val="0382CF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F5B3813"/>
    <w:multiLevelType w:val="hybridMultilevel"/>
    <w:tmpl w:val="E0025A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F6A49"/>
    <w:multiLevelType w:val="hybridMultilevel"/>
    <w:tmpl w:val="64DCB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941636"/>
    <w:multiLevelType w:val="hybridMultilevel"/>
    <w:tmpl w:val="92AE9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F19305D"/>
    <w:multiLevelType w:val="hybridMultilevel"/>
    <w:tmpl w:val="55DAFD6E"/>
    <w:lvl w:ilvl="0" w:tplc="B11AA9C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7"/>
  </w:num>
  <w:num w:numId="3">
    <w:abstractNumId w:val="11"/>
  </w:num>
  <w:num w:numId="4">
    <w:abstractNumId w:val="21"/>
  </w:num>
  <w:num w:numId="5">
    <w:abstractNumId w:val="8"/>
  </w:num>
  <w:num w:numId="6">
    <w:abstractNumId w:val="25"/>
  </w:num>
  <w:num w:numId="7">
    <w:abstractNumId w:val="13"/>
  </w:num>
  <w:num w:numId="8">
    <w:abstractNumId w:val="9"/>
  </w:num>
  <w:num w:numId="9">
    <w:abstractNumId w:val="33"/>
  </w:num>
  <w:num w:numId="10">
    <w:abstractNumId w:val="22"/>
  </w:num>
  <w:num w:numId="11">
    <w:abstractNumId w:val="30"/>
  </w:num>
  <w:num w:numId="12">
    <w:abstractNumId w:val="15"/>
  </w:num>
  <w:num w:numId="13">
    <w:abstractNumId w:val="18"/>
  </w:num>
  <w:num w:numId="14">
    <w:abstractNumId w:val="5"/>
  </w:num>
  <w:num w:numId="15">
    <w:abstractNumId w:val="2"/>
  </w:num>
  <w:num w:numId="16">
    <w:abstractNumId w:val="32"/>
  </w:num>
  <w:num w:numId="17">
    <w:abstractNumId w:val="14"/>
  </w:num>
  <w:num w:numId="18">
    <w:abstractNumId w:val="6"/>
  </w:num>
  <w:num w:numId="19">
    <w:abstractNumId w:val="26"/>
  </w:num>
  <w:num w:numId="20">
    <w:abstractNumId w:val="23"/>
  </w:num>
  <w:num w:numId="21">
    <w:abstractNumId w:val="29"/>
  </w:num>
  <w:num w:numId="22">
    <w:abstractNumId w:val="28"/>
  </w:num>
  <w:num w:numId="23">
    <w:abstractNumId w:val="20"/>
  </w:num>
  <w:num w:numId="24">
    <w:abstractNumId w:val="24"/>
  </w:num>
  <w:num w:numId="25">
    <w:abstractNumId w:val="7"/>
  </w:num>
  <w:num w:numId="26">
    <w:abstractNumId w:val="10"/>
  </w:num>
  <w:num w:numId="27">
    <w:abstractNumId w:val="17"/>
  </w:num>
  <w:num w:numId="28">
    <w:abstractNumId w:val="31"/>
  </w:num>
  <w:num w:numId="29">
    <w:abstractNumId w:val="4"/>
  </w:num>
  <w:num w:numId="30">
    <w:abstractNumId w:val="3"/>
  </w:num>
  <w:num w:numId="31">
    <w:abstractNumId w:val="0"/>
  </w:num>
  <w:num w:numId="32">
    <w:abstractNumId w:val="16"/>
  </w:num>
  <w:num w:numId="33">
    <w:abstractNumId w:val="34"/>
  </w:num>
  <w:num w:numId="34">
    <w:abstractNumId w:val="12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370EF9"/>
    <w:rsid w:val="00001B22"/>
    <w:rsid w:val="00001D59"/>
    <w:rsid w:val="0000622C"/>
    <w:rsid w:val="0000644A"/>
    <w:rsid w:val="00006D2F"/>
    <w:rsid w:val="00010A9D"/>
    <w:rsid w:val="00012F2A"/>
    <w:rsid w:val="000159B3"/>
    <w:rsid w:val="000230A4"/>
    <w:rsid w:val="0004004E"/>
    <w:rsid w:val="000522D1"/>
    <w:rsid w:val="00056B58"/>
    <w:rsid w:val="0006014D"/>
    <w:rsid w:val="00060E34"/>
    <w:rsid w:val="000658BE"/>
    <w:rsid w:val="000721E0"/>
    <w:rsid w:val="00087568"/>
    <w:rsid w:val="000A3E3F"/>
    <w:rsid w:val="000C2C7E"/>
    <w:rsid w:val="000D3D60"/>
    <w:rsid w:val="000D5789"/>
    <w:rsid w:val="000E67E0"/>
    <w:rsid w:val="00107BEA"/>
    <w:rsid w:val="0011094F"/>
    <w:rsid w:val="0011283D"/>
    <w:rsid w:val="00113E30"/>
    <w:rsid w:val="00115093"/>
    <w:rsid w:val="00122EDB"/>
    <w:rsid w:val="00124EC2"/>
    <w:rsid w:val="00126608"/>
    <w:rsid w:val="001328C9"/>
    <w:rsid w:val="00170067"/>
    <w:rsid w:val="0018738B"/>
    <w:rsid w:val="001A40C3"/>
    <w:rsid w:val="001B3013"/>
    <w:rsid w:val="001C446C"/>
    <w:rsid w:val="001E14B7"/>
    <w:rsid w:val="001F6949"/>
    <w:rsid w:val="001F7B78"/>
    <w:rsid w:val="002101C0"/>
    <w:rsid w:val="00215976"/>
    <w:rsid w:val="002305F7"/>
    <w:rsid w:val="002325DC"/>
    <w:rsid w:val="00232A14"/>
    <w:rsid w:val="00233923"/>
    <w:rsid w:val="00240B0C"/>
    <w:rsid w:val="00244F2A"/>
    <w:rsid w:val="0025190C"/>
    <w:rsid w:val="00254759"/>
    <w:rsid w:val="00265E0E"/>
    <w:rsid w:val="00275C4C"/>
    <w:rsid w:val="0027695C"/>
    <w:rsid w:val="002932E1"/>
    <w:rsid w:val="002955EA"/>
    <w:rsid w:val="002B6BEC"/>
    <w:rsid w:val="002D38B2"/>
    <w:rsid w:val="002E016C"/>
    <w:rsid w:val="002E33D6"/>
    <w:rsid w:val="002F133F"/>
    <w:rsid w:val="002F1A15"/>
    <w:rsid w:val="002F2F66"/>
    <w:rsid w:val="002F5230"/>
    <w:rsid w:val="002F68A5"/>
    <w:rsid w:val="00314A31"/>
    <w:rsid w:val="00314FD5"/>
    <w:rsid w:val="0031577F"/>
    <w:rsid w:val="0031651C"/>
    <w:rsid w:val="0031765C"/>
    <w:rsid w:val="0034590F"/>
    <w:rsid w:val="00345E10"/>
    <w:rsid w:val="003520F7"/>
    <w:rsid w:val="00353952"/>
    <w:rsid w:val="00363477"/>
    <w:rsid w:val="00370EF9"/>
    <w:rsid w:val="00372B21"/>
    <w:rsid w:val="00373FC4"/>
    <w:rsid w:val="00374387"/>
    <w:rsid w:val="00397ADD"/>
    <w:rsid w:val="003A648D"/>
    <w:rsid w:val="003B637F"/>
    <w:rsid w:val="003C015B"/>
    <w:rsid w:val="003D5868"/>
    <w:rsid w:val="003E2EC0"/>
    <w:rsid w:val="003E6372"/>
    <w:rsid w:val="003E6654"/>
    <w:rsid w:val="003F2E5B"/>
    <w:rsid w:val="003F6E33"/>
    <w:rsid w:val="00400139"/>
    <w:rsid w:val="004052E7"/>
    <w:rsid w:val="004152D8"/>
    <w:rsid w:val="004320B3"/>
    <w:rsid w:val="004352E9"/>
    <w:rsid w:val="0044120F"/>
    <w:rsid w:val="00462D34"/>
    <w:rsid w:val="00491DE3"/>
    <w:rsid w:val="004928FA"/>
    <w:rsid w:val="004934AA"/>
    <w:rsid w:val="004A04CD"/>
    <w:rsid w:val="004B4F58"/>
    <w:rsid w:val="004B720E"/>
    <w:rsid w:val="004C1F8C"/>
    <w:rsid w:val="004F05A3"/>
    <w:rsid w:val="004F1ECB"/>
    <w:rsid w:val="004F5F04"/>
    <w:rsid w:val="004F7C49"/>
    <w:rsid w:val="00502EE8"/>
    <w:rsid w:val="005052DB"/>
    <w:rsid w:val="00506B75"/>
    <w:rsid w:val="0052084A"/>
    <w:rsid w:val="00526828"/>
    <w:rsid w:val="00547339"/>
    <w:rsid w:val="00555C17"/>
    <w:rsid w:val="00572E77"/>
    <w:rsid w:val="00575ABF"/>
    <w:rsid w:val="00582612"/>
    <w:rsid w:val="00584C01"/>
    <w:rsid w:val="00584E12"/>
    <w:rsid w:val="005854DB"/>
    <w:rsid w:val="00585BC0"/>
    <w:rsid w:val="005B7AA6"/>
    <w:rsid w:val="005C1CFA"/>
    <w:rsid w:val="005D754B"/>
    <w:rsid w:val="005E2EC7"/>
    <w:rsid w:val="005E408B"/>
    <w:rsid w:val="00603093"/>
    <w:rsid w:val="00603B8D"/>
    <w:rsid w:val="006103F7"/>
    <w:rsid w:val="00613FA0"/>
    <w:rsid w:val="00622DEB"/>
    <w:rsid w:val="006336A7"/>
    <w:rsid w:val="006443A6"/>
    <w:rsid w:val="006463DF"/>
    <w:rsid w:val="0065353B"/>
    <w:rsid w:val="00653CF6"/>
    <w:rsid w:val="00657DCA"/>
    <w:rsid w:val="00657EED"/>
    <w:rsid w:val="00670FAF"/>
    <w:rsid w:val="006807D3"/>
    <w:rsid w:val="00683DD9"/>
    <w:rsid w:val="0068491F"/>
    <w:rsid w:val="00685483"/>
    <w:rsid w:val="006911FD"/>
    <w:rsid w:val="00696651"/>
    <w:rsid w:val="00696777"/>
    <w:rsid w:val="00697E25"/>
    <w:rsid w:val="006A055F"/>
    <w:rsid w:val="006A0F2A"/>
    <w:rsid w:val="006A616C"/>
    <w:rsid w:val="006A6AB8"/>
    <w:rsid w:val="006A7A11"/>
    <w:rsid w:val="006C0D4F"/>
    <w:rsid w:val="006C5218"/>
    <w:rsid w:val="006D724B"/>
    <w:rsid w:val="006E49ED"/>
    <w:rsid w:val="006E4CBE"/>
    <w:rsid w:val="006F3979"/>
    <w:rsid w:val="006F68CE"/>
    <w:rsid w:val="00702B3B"/>
    <w:rsid w:val="00710187"/>
    <w:rsid w:val="00713AEE"/>
    <w:rsid w:val="00723A8F"/>
    <w:rsid w:val="00724A3A"/>
    <w:rsid w:val="00732793"/>
    <w:rsid w:val="00732B48"/>
    <w:rsid w:val="007437AF"/>
    <w:rsid w:val="00750705"/>
    <w:rsid w:val="007574AF"/>
    <w:rsid w:val="007638A7"/>
    <w:rsid w:val="00772F1A"/>
    <w:rsid w:val="00776D92"/>
    <w:rsid w:val="007A0934"/>
    <w:rsid w:val="007A4634"/>
    <w:rsid w:val="007A5979"/>
    <w:rsid w:val="007B0F50"/>
    <w:rsid w:val="007B4AB4"/>
    <w:rsid w:val="007C0138"/>
    <w:rsid w:val="007C16ED"/>
    <w:rsid w:val="007D1BC7"/>
    <w:rsid w:val="007D2B6D"/>
    <w:rsid w:val="007F0F1B"/>
    <w:rsid w:val="007F6E45"/>
    <w:rsid w:val="00800C19"/>
    <w:rsid w:val="00810EB8"/>
    <w:rsid w:val="008225C1"/>
    <w:rsid w:val="00824D93"/>
    <w:rsid w:val="0082779E"/>
    <w:rsid w:val="00834849"/>
    <w:rsid w:val="00836A7A"/>
    <w:rsid w:val="00843F47"/>
    <w:rsid w:val="0086087D"/>
    <w:rsid w:val="00865BFB"/>
    <w:rsid w:val="00870C93"/>
    <w:rsid w:val="00873002"/>
    <w:rsid w:val="008761D9"/>
    <w:rsid w:val="00885203"/>
    <w:rsid w:val="00896640"/>
    <w:rsid w:val="008B4771"/>
    <w:rsid w:val="008C11A6"/>
    <w:rsid w:val="008D7917"/>
    <w:rsid w:val="008E200D"/>
    <w:rsid w:val="008E39F6"/>
    <w:rsid w:val="008E5280"/>
    <w:rsid w:val="008E5E91"/>
    <w:rsid w:val="008F2790"/>
    <w:rsid w:val="008F7BC4"/>
    <w:rsid w:val="00916EAC"/>
    <w:rsid w:val="009179CF"/>
    <w:rsid w:val="00921882"/>
    <w:rsid w:val="009225CD"/>
    <w:rsid w:val="009429E6"/>
    <w:rsid w:val="00946CFC"/>
    <w:rsid w:val="0096001D"/>
    <w:rsid w:val="00973BAC"/>
    <w:rsid w:val="00974D31"/>
    <w:rsid w:val="0097618F"/>
    <w:rsid w:val="00987F60"/>
    <w:rsid w:val="009A18B8"/>
    <w:rsid w:val="009C6FB4"/>
    <w:rsid w:val="009C775A"/>
    <w:rsid w:val="009C78CE"/>
    <w:rsid w:val="00A00F9D"/>
    <w:rsid w:val="00A07BC3"/>
    <w:rsid w:val="00A1140F"/>
    <w:rsid w:val="00A15BFC"/>
    <w:rsid w:val="00A402FA"/>
    <w:rsid w:val="00A43816"/>
    <w:rsid w:val="00A55AA6"/>
    <w:rsid w:val="00A60677"/>
    <w:rsid w:val="00A7067C"/>
    <w:rsid w:val="00A70FAE"/>
    <w:rsid w:val="00A7273C"/>
    <w:rsid w:val="00A73694"/>
    <w:rsid w:val="00A75E54"/>
    <w:rsid w:val="00A83F52"/>
    <w:rsid w:val="00A8516E"/>
    <w:rsid w:val="00A85850"/>
    <w:rsid w:val="00A87DE7"/>
    <w:rsid w:val="00AA3777"/>
    <w:rsid w:val="00AB022C"/>
    <w:rsid w:val="00AB06C5"/>
    <w:rsid w:val="00AB31C6"/>
    <w:rsid w:val="00AB40A0"/>
    <w:rsid w:val="00AC5EB9"/>
    <w:rsid w:val="00AC621A"/>
    <w:rsid w:val="00AC73CE"/>
    <w:rsid w:val="00AD3768"/>
    <w:rsid w:val="00B02476"/>
    <w:rsid w:val="00B1554F"/>
    <w:rsid w:val="00B21EC9"/>
    <w:rsid w:val="00B27A65"/>
    <w:rsid w:val="00B3171B"/>
    <w:rsid w:val="00B3650C"/>
    <w:rsid w:val="00B53A13"/>
    <w:rsid w:val="00B53F7C"/>
    <w:rsid w:val="00B54A9F"/>
    <w:rsid w:val="00B55808"/>
    <w:rsid w:val="00B57F73"/>
    <w:rsid w:val="00B6080F"/>
    <w:rsid w:val="00B6420B"/>
    <w:rsid w:val="00B902B1"/>
    <w:rsid w:val="00B90D85"/>
    <w:rsid w:val="00B9362B"/>
    <w:rsid w:val="00B94FAE"/>
    <w:rsid w:val="00B96D65"/>
    <w:rsid w:val="00BA0ED8"/>
    <w:rsid w:val="00BA2709"/>
    <w:rsid w:val="00BA3A64"/>
    <w:rsid w:val="00BB44A1"/>
    <w:rsid w:val="00BB70D0"/>
    <w:rsid w:val="00BB70DF"/>
    <w:rsid w:val="00BC2660"/>
    <w:rsid w:val="00BD1C91"/>
    <w:rsid w:val="00BD3F87"/>
    <w:rsid w:val="00BD7A62"/>
    <w:rsid w:val="00BE24CD"/>
    <w:rsid w:val="00BE4A38"/>
    <w:rsid w:val="00BE54BF"/>
    <w:rsid w:val="00BE6CD2"/>
    <w:rsid w:val="00BF2978"/>
    <w:rsid w:val="00C0090A"/>
    <w:rsid w:val="00C1008A"/>
    <w:rsid w:val="00C16E6C"/>
    <w:rsid w:val="00C208C8"/>
    <w:rsid w:val="00C41BB5"/>
    <w:rsid w:val="00C41F33"/>
    <w:rsid w:val="00C7063A"/>
    <w:rsid w:val="00C86FB0"/>
    <w:rsid w:val="00C93CE0"/>
    <w:rsid w:val="00CA479A"/>
    <w:rsid w:val="00CA6CB2"/>
    <w:rsid w:val="00CB147D"/>
    <w:rsid w:val="00CC0768"/>
    <w:rsid w:val="00CC0915"/>
    <w:rsid w:val="00CC642C"/>
    <w:rsid w:val="00CD5BD9"/>
    <w:rsid w:val="00CF22CD"/>
    <w:rsid w:val="00D02B3E"/>
    <w:rsid w:val="00D10874"/>
    <w:rsid w:val="00D10E2D"/>
    <w:rsid w:val="00D11605"/>
    <w:rsid w:val="00D13CE2"/>
    <w:rsid w:val="00D156D8"/>
    <w:rsid w:val="00D23EAD"/>
    <w:rsid w:val="00D500E4"/>
    <w:rsid w:val="00D5308C"/>
    <w:rsid w:val="00D57673"/>
    <w:rsid w:val="00D650E8"/>
    <w:rsid w:val="00D653B6"/>
    <w:rsid w:val="00D70D19"/>
    <w:rsid w:val="00D76B37"/>
    <w:rsid w:val="00D77508"/>
    <w:rsid w:val="00D81F2F"/>
    <w:rsid w:val="00D8279D"/>
    <w:rsid w:val="00D95685"/>
    <w:rsid w:val="00DB421E"/>
    <w:rsid w:val="00DB719F"/>
    <w:rsid w:val="00DD17FF"/>
    <w:rsid w:val="00DD4DA5"/>
    <w:rsid w:val="00DD6987"/>
    <w:rsid w:val="00DE6DE6"/>
    <w:rsid w:val="00DF20F4"/>
    <w:rsid w:val="00E01E2C"/>
    <w:rsid w:val="00E15DC5"/>
    <w:rsid w:val="00E264E2"/>
    <w:rsid w:val="00E30002"/>
    <w:rsid w:val="00E51BC1"/>
    <w:rsid w:val="00E55CB4"/>
    <w:rsid w:val="00E60AE3"/>
    <w:rsid w:val="00E66886"/>
    <w:rsid w:val="00E87488"/>
    <w:rsid w:val="00E92281"/>
    <w:rsid w:val="00E93564"/>
    <w:rsid w:val="00E94C92"/>
    <w:rsid w:val="00E96062"/>
    <w:rsid w:val="00EB2A5D"/>
    <w:rsid w:val="00EB2EF2"/>
    <w:rsid w:val="00EB6D96"/>
    <w:rsid w:val="00EC021E"/>
    <w:rsid w:val="00EC0B8D"/>
    <w:rsid w:val="00EC35DC"/>
    <w:rsid w:val="00ED2564"/>
    <w:rsid w:val="00F117EE"/>
    <w:rsid w:val="00F203F3"/>
    <w:rsid w:val="00F23B77"/>
    <w:rsid w:val="00F2798D"/>
    <w:rsid w:val="00F35A02"/>
    <w:rsid w:val="00F41388"/>
    <w:rsid w:val="00F42FFE"/>
    <w:rsid w:val="00F51771"/>
    <w:rsid w:val="00F809E2"/>
    <w:rsid w:val="00F80C8D"/>
    <w:rsid w:val="00F81979"/>
    <w:rsid w:val="00F908B8"/>
    <w:rsid w:val="00FA78A7"/>
    <w:rsid w:val="00FA7C24"/>
    <w:rsid w:val="00FB26FA"/>
    <w:rsid w:val="00FB28B2"/>
    <w:rsid w:val="00FC34A0"/>
    <w:rsid w:val="00FD1164"/>
    <w:rsid w:val="00FD12AE"/>
    <w:rsid w:val="00FD5531"/>
    <w:rsid w:val="00FE05C8"/>
    <w:rsid w:val="00FE0773"/>
    <w:rsid w:val="00FE70B0"/>
    <w:rsid w:val="00FF1EB1"/>
    <w:rsid w:val="00FF6031"/>
    <w:rsid w:val="7673EE68"/>
    <w:rsid w:val="7909A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C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0247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0247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3650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4A1AE-5CD5-4767-A1F5-5DDDECE7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2020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Szewczyk-Rodzik</dc:creator>
  <cp:keywords/>
  <cp:lastModifiedBy>MONIKA KONCICKA</cp:lastModifiedBy>
  <cp:revision>117</cp:revision>
  <cp:lastPrinted>2019-07-11T16:31:00Z</cp:lastPrinted>
  <dcterms:created xsi:type="dcterms:W3CDTF">2022-03-07T18:49:00Z</dcterms:created>
  <dcterms:modified xsi:type="dcterms:W3CDTF">2024-02-13T18:17:00Z</dcterms:modified>
</cp:coreProperties>
</file>